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E32C4" w14:textId="3CC44E43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FD153F" w:rsidRPr="00FD153F">
        <w:t xml:space="preserve"> </w:t>
      </w:r>
      <w:r w:rsidR="00DB1F4A" w:rsidRPr="00DB1F4A">
        <w:t>008-03/23-010/001</w:t>
      </w:r>
    </w:p>
    <w:p w14:paraId="468E8057" w14:textId="6ED6A2F5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DB1F4A" w:rsidRPr="00DB1F4A">
        <w:t>3801-10-010-02-23-2</w:t>
      </w:r>
      <w:r w:rsidR="00DD11AC">
        <w:t>1</w:t>
      </w:r>
    </w:p>
    <w:p w14:paraId="63DE5C1A" w14:textId="7D668766" w:rsidR="00613FCF" w:rsidRDefault="00ED107C" w:rsidP="00613FCF">
      <w:pPr>
        <w:pStyle w:val="NoSpacing"/>
      </w:pPr>
      <w:r>
        <w:t xml:space="preserve">Zagreb, </w:t>
      </w:r>
      <w:r w:rsidR="00094FC9">
        <w:t>14</w:t>
      </w:r>
      <w:r w:rsidR="00613FCF">
        <w:t>.</w:t>
      </w:r>
      <w:r>
        <w:t xml:space="preserve"> </w:t>
      </w:r>
      <w:r w:rsidR="00EF74B6">
        <w:t>prosinca</w:t>
      </w:r>
      <w:r w:rsidR="00194130">
        <w:t xml:space="preserve"> 2023</w:t>
      </w:r>
      <w:r w:rsidR="00613FCF">
        <w:t>.</w:t>
      </w:r>
    </w:p>
    <w:p w14:paraId="64802AC2" w14:textId="77777777" w:rsidR="00613FCF" w:rsidRDefault="00613FCF" w:rsidP="00613FCF">
      <w:pPr>
        <w:pStyle w:val="Adresa"/>
      </w:pPr>
    </w:p>
    <w:p w14:paraId="23F54219" w14:textId="77777777" w:rsidR="00613FCF" w:rsidRDefault="00C81E99" w:rsidP="00C81E99">
      <w:pPr>
        <w:pStyle w:val="Adresa"/>
        <w:spacing w:before="800"/>
        <w:jc w:val="right"/>
      </w:pPr>
      <w:r>
        <w:t xml:space="preserve">Priopćenje za novinare </w:t>
      </w:r>
    </w:p>
    <w:p w14:paraId="6373B9B4" w14:textId="798E69C5" w:rsidR="00094FC9" w:rsidRDefault="00886A2B" w:rsidP="00094FC9">
      <w:pPr>
        <w:tabs>
          <w:tab w:val="left" w:pos="4501"/>
        </w:tabs>
        <w:spacing w:before="1080" w:after="360"/>
        <w:jc w:val="center"/>
        <w:rPr>
          <w:i/>
          <w:sz w:val="24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C81E99">
        <w:rPr>
          <w:i/>
          <w:sz w:val="24"/>
          <w:szCs w:val="32"/>
        </w:rPr>
        <w:t xml:space="preserve"> </w:t>
      </w:r>
      <w:r w:rsidR="00C81E99">
        <w:rPr>
          <w:i/>
          <w:sz w:val="24"/>
          <w:szCs w:val="32"/>
        </w:rPr>
        <w:br/>
      </w:r>
      <w:r w:rsidR="00094FC9">
        <w:rPr>
          <w:b/>
          <w:color w:val="FF0000"/>
          <w:sz w:val="32"/>
          <w:szCs w:val="32"/>
        </w:rPr>
        <w:t xml:space="preserve">Proslava Sveučilišnog dana e-učenja i 16 godina Centra za e-učenje Srca </w:t>
      </w:r>
      <w:r w:rsidR="00094FC9">
        <w:rPr>
          <w:i/>
          <w:sz w:val="24"/>
          <w:szCs w:val="32"/>
        </w:rPr>
        <w:br/>
      </w:r>
      <w:r w:rsidR="007F7B6D">
        <w:rPr>
          <w:i/>
          <w:sz w:val="24"/>
          <w:szCs w:val="32"/>
        </w:rPr>
        <w:t xml:space="preserve">E-učenje sastavni je dio modernog obrazovanja </w:t>
      </w:r>
    </w:p>
    <w:p w14:paraId="69A80CCC" w14:textId="77777777" w:rsidR="00094FC9" w:rsidRDefault="00094FC9" w:rsidP="00094FC9">
      <w:pPr>
        <w:spacing w:before="240" w:after="120"/>
        <w:rPr>
          <w:i/>
        </w:rPr>
      </w:pPr>
    </w:p>
    <w:p w14:paraId="6EFFE937" w14:textId="5708AE1D" w:rsidR="00094FC9" w:rsidRDefault="00094FC9" w:rsidP="00070B16">
      <w:pPr>
        <w:spacing w:before="240" w:after="120"/>
      </w:pPr>
      <w:r w:rsidRPr="00FA79EF">
        <w:rPr>
          <w:i/>
        </w:rPr>
        <w:t xml:space="preserve">(Zagreb, </w:t>
      </w:r>
      <w:r>
        <w:rPr>
          <w:i/>
        </w:rPr>
        <w:t>1</w:t>
      </w:r>
      <w:r w:rsidR="00070B16">
        <w:rPr>
          <w:i/>
        </w:rPr>
        <w:t>4</w:t>
      </w:r>
      <w:r>
        <w:rPr>
          <w:i/>
        </w:rPr>
        <w:t xml:space="preserve">. prosinca </w:t>
      </w:r>
      <w:r w:rsidRPr="00FA79EF">
        <w:rPr>
          <w:i/>
        </w:rPr>
        <w:t>20</w:t>
      </w:r>
      <w:r>
        <w:rPr>
          <w:i/>
        </w:rPr>
        <w:t>23</w:t>
      </w:r>
      <w:r w:rsidRPr="00FA79EF">
        <w:rPr>
          <w:i/>
        </w:rPr>
        <w:t>.)</w:t>
      </w:r>
      <w:r w:rsidRPr="0087745E">
        <w:t xml:space="preserve"> </w:t>
      </w:r>
      <w:r>
        <w:t xml:space="preserve">U srijedu, 13. prosinca 2023. u Srcu je održan Sveučilišni dan e-učenja i proslava 16 godina rada Centra za e-učenje Srca. </w:t>
      </w:r>
      <w:r w:rsidRPr="00DD4FF9">
        <w:t xml:space="preserve">Proslavi su prisustvovali </w:t>
      </w:r>
      <w:r>
        <w:t xml:space="preserve">brojni uzvanici iz sustava visokog obrazovanja </w:t>
      </w:r>
      <w:r w:rsidR="009F10AE">
        <w:t>i znanosti</w:t>
      </w:r>
      <w:r w:rsidR="005F2C81">
        <w:t xml:space="preserve"> </w:t>
      </w:r>
      <w:r>
        <w:t xml:space="preserve">– korisnici usluga Centra za e-učenje Srca te suradnici i članovi mreže e-učenja koju Srce kontinuirano gradi. </w:t>
      </w:r>
    </w:p>
    <w:p w14:paraId="705B6E47" w14:textId="17048DC9" w:rsidR="000D34D2" w:rsidRDefault="00094FC9" w:rsidP="00070B16">
      <w:pPr>
        <w:spacing w:before="240" w:after="120"/>
        <w:rPr>
          <w:i/>
        </w:rPr>
      </w:pPr>
      <w:r>
        <w:t xml:space="preserve">Događanje je započelo pozdravnim govorom ravnatelja Srca Ivana Marića koji je istaknuo: </w:t>
      </w:r>
      <w:r w:rsidRPr="00AA4803">
        <w:rPr>
          <w:i/>
        </w:rPr>
        <w:t>„</w:t>
      </w:r>
      <w:r w:rsidR="000D34D2" w:rsidRPr="00AA4803">
        <w:rPr>
          <w:i/>
        </w:rPr>
        <w:t>Srce u svojem djelovanju polazi od vizije</w:t>
      </w:r>
      <w:r w:rsidR="00AA4803" w:rsidRPr="00AA4803">
        <w:rPr>
          <w:i/>
        </w:rPr>
        <w:t xml:space="preserve">: </w:t>
      </w:r>
      <w:r w:rsidR="006E454A">
        <w:rPr>
          <w:i/>
        </w:rPr>
        <w:t>n</w:t>
      </w:r>
      <w:r w:rsidR="00AA4803" w:rsidRPr="00AA4803">
        <w:rPr>
          <w:i/>
        </w:rPr>
        <w:t>apredne informacijske i komunikacijske tehnologije sveprisutne su u društvu, a posebno u znanosti i visokom obrazovanju, učinkovito se koriste u istraživanjima i obrazovnom procesu, osiguravajući njihovu visoku kvalitetu, izvrsnost, dostupnost i međunarodnu prepoznatljivost i relevantnost</w:t>
      </w:r>
      <w:r w:rsidR="000D34D2" w:rsidRPr="00AA4803">
        <w:rPr>
          <w:i/>
        </w:rPr>
        <w:t>. Iz toga proizlaze i strateški ciljevi Srca – izgrađujemo e-infrastrukturu i moderne digitalne usluge</w:t>
      </w:r>
      <w:r w:rsidR="000D34D2">
        <w:rPr>
          <w:i/>
        </w:rPr>
        <w:t xml:space="preserve"> koje dajemo na raspolaganje akademskoj i znanstvenoj zajednici i društvu općenito, pružamo pomoć i podršku u upotrebi digitalnih tehnologija u svakodnevnom radu te aktivno okupljamo zajednicu s ciljem razmjene znanja i iskustava te zajedničkog djelovanja na unapređenju naših infrastruktura i usluga. Izrazito sam ponosan da naš Centar za e-učenje već 16 godina uspješno radi na promoviranju upotrebe naprednih tehnologija i na pružanju podrške </w:t>
      </w:r>
      <w:r w:rsidR="00515DF6">
        <w:rPr>
          <w:i/>
        </w:rPr>
        <w:t>nastavnicima i studentima</w:t>
      </w:r>
      <w:r w:rsidR="000D34D2">
        <w:rPr>
          <w:i/>
        </w:rPr>
        <w:t xml:space="preserve"> u implementaciji e-učenja u obrazovni proces kao i u unapređenju njihovih digitalnih </w:t>
      </w:r>
      <w:r w:rsidR="00147245">
        <w:rPr>
          <w:i/>
        </w:rPr>
        <w:t>kompetencija</w:t>
      </w:r>
      <w:r w:rsidR="000D34D2">
        <w:rPr>
          <w:i/>
        </w:rPr>
        <w:t xml:space="preserve"> putem brojnih obrazovnih pr</w:t>
      </w:r>
      <w:r w:rsidR="00147245">
        <w:rPr>
          <w:i/>
        </w:rPr>
        <w:t>ograma</w:t>
      </w:r>
      <w:r w:rsidR="00515DF6">
        <w:rPr>
          <w:i/>
        </w:rPr>
        <w:t xml:space="preserve"> Srca</w:t>
      </w:r>
      <w:r w:rsidR="00147245">
        <w:rPr>
          <w:i/>
        </w:rPr>
        <w:t>.“</w:t>
      </w:r>
    </w:p>
    <w:p w14:paraId="40767F18" w14:textId="38CFFE8A" w:rsidR="008929A9" w:rsidRPr="00B05927" w:rsidRDefault="00094FC9" w:rsidP="00070B16">
      <w:pPr>
        <w:spacing w:before="240" w:after="120"/>
        <w:rPr>
          <w:i/>
        </w:rPr>
      </w:pPr>
      <w:r>
        <w:t xml:space="preserve">Nakon toga je rektor Sveučilišta u Zagrebu prof. dr. sc. Stjepan </w:t>
      </w:r>
      <w:proofErr w:type="spellStart"/>
      <w:r>
        <w:t>Lakušić</w:t>
      </w:r>
      <w:proofErr w:type="spellEnd"/>
      <w:r>
        <w:t xml:space="preserve"> održao prigodni govor u kojem je naglasio</w:t>
      </w:r>
      <w:r w:rsidR="00C16156">
        <w:t>:</w:t>
      </w:r>
      <w:r w:rsidR="008929A9">
        <w:t xml:space="preserve"> </w:t>
      </w:r>
      <w:r w:rsidR="00147245">
        <w:t>„</w:t>
      </w:r>
      <w:r w:rsidR="008929A9" w:rsidRPr="00B05927">
        <w:rPr>
          <w:i/>
        </w:rPr>
        <w:t xml:space="preserve">e-učenje danas je standard ne samo u </w:t>
      </w:r>
      <w:r w:rsidR="00147245" w:rsidRPr="00B05927">
        <w:rPr>
          <w:i/>
        </w:rPr>
        <w:t xml:space="preserve">visokom obrazovanju nego i u društvu općenito. </w:t>
      </w:r>
      <w:r w:rsidR="008929A9" w:rsidRPr="00B05927">
        <w:rPr>
          <w:i/>
        </w:rPr>
        <w:t xml:space="preserve">Prije 16 godina bila su </w:t>
      </w:r>
      <w:r w:rsidR="00F721B9">
        <w:rPr>
          <w:i/>
        </w:rPr>
        <w:t xml:space="preserve">jedan ili dva </w:t>
      </w:r>
      <w:r w:rsidR="008929A9" w:rsidRPr="00B05927">
        <w:rPr>
          <w:i/>
        </w:rPr>
        <w:t>e-kolegija</w:t>
      </w:r>
      <w:r w:rsidR="00147245" w:rsidRPr="00B05927">
        <w:rPr>
          <w:i/>
        </w:rPr>
        <w:t xml:space="preserve"> na pojedinim sastavnicama i to je za to vrijeme bio uspje</w:t>
      </w:r>
      <w:r w:rsidR="00C16156" w:rsidRPr="00B05927">
        <w:rPr>
          <w:i/>
        </w:rPr>
        <w:t>h. T</w:t>
      </w:r>
      <w:r w:rsidR="008929A9" w:rsidRPr="00B05927">
        <w:rPr>
          <w:i/>
        </w:rPr>
        <w:t>o su bili najhrabriji</w:t>
      </w:r>
      <w:r w:rsidR="00147245" w:rsidRPr="00B05927">
        <w:rPr>
          <w:i/>
        </w:rPr>
        <w:t xml:space="preserve"> pojedinci </w:t>
      </w:r>
      <w:r w:rsidR="008929A9" w:rsidRPr="00B05927">
        <w:rPr>
          <w:i/>
        </w:rPr>
        <w:t xml:space="preserve">koji su </w:t>
      </w:r>
      <w:r w:rsidR="008929A9" w:rsidRPr="00B05927">
        <w:rPr>
          <w:i/>
        </w:rPr>
        <w:lastRenderedPageBreak/>
        <w:t>usp</w:t>
      </w:r>
      <w:r w:rsidR="00147245" w:rsidRPr="00B05927">
        <w:rPr>
          <w:i/>
        </w:rPr>
        <w:t>i</w:t>
      </w:r>
      <w:r w:rsidR="008929A9" w:rsidRPr="00B05927">
        <w:rPr>
          <w:i/>
        </w:rPr>
        <w:t xml:space="preserve">jevali posložiti materiju </w:t>
      </w:r>
      <w:r w:rsidR="00147245" w:rsidRPr="00B05927">
        <w:rPr>
          <w:i/>
        </w:rPr>
        <w:t xml:space="preserve">i predstaviti ju na inovativan način studentima. Bilo je tu </w:t>
      </w:r>
      <w:r w:rsidR="00E03F4C" w:rsidRPr="00B05927">
        <w:rPr>
          <w:i/>
        </w:rPr>
        <w:t>brojnih</w:t>
      </w:r>
      <w:r w:rsidR="00147245" w:rsidRPr="00B05927">
        <w:rPr>
          <w:i/>
        </w:rPr>
        <w:t xml:space="preserve"> izazova jer ne vrijede ista pravila za sva </w:t>
      </w:r>
      <w:r w:rsidR="00E03F4C" w:rsidRPr="00B05927">
        <w:rPr>
          <w:i/>
        </w:rPr>
        <w:t>znanstvena</w:t>
      </w:r>
      <w:r w:rsidR="00147245" w:rsidRPr="00B05927">
        <w:rPr>
          <w:i/>
        </w:rPr>
        <w:t xml:space="preserve"> područja</w:t>
      </w:r>
      <w:r w:rsidR="00E03F4C" w:rsidRPr="00B05927">
        <w:rPr>
          <w:i/>
        </w:rPr>
        <w:t>. Danas je integracija e-učenja u obrazovni proces pravilo i većina kolegija ima e</w:t>
      </w:r>
      <w:r w:rsidR="008929A9" w:rsidRPr="00B05927">
        <w:rPr>
          <w:i/>
        </w:rPr>
        <w:t>-</w:t>
      </w:r>
      <w:r w:rsidR="009F10AE">
        <w:rPr>
          <w:i/>
        </w:rPr>
        <w:t>komponentu</w:t>
      </w:r>
      <w:r w:rsidR="00E03F4C" w:rsidRPr="00B05927">
        <w:rPr>
          <w:i/>
        </w:rPr>
        <w:t xml:space="preserve">, </w:t>
      </w:r>
      <w:r w:rsidR="008929A9" w:rsidRPr="00B05927">
        <w:rPr>
          <w:i/>
        </w:rPr>
        <w:t>ova tehnologija je srasla sa svima nama</w:t>
      </w:r>
      <w:r w:rsidR="00E03F4C" w:rsidRPr="00B05927">
        <w:rPr>
          <w:i/>
        </w:rPr>
        <w:t xml:space="preserve">. Drago mi je da će </w:t>
      </w:r>
      <w:r w:rsidR="009F10AE">
        <w:rPr>
          <w:i/>
        </w:rPr>
        <w:t>nam se danas predstaviti primjeri</w:t>
      </w:r>
      <w:r w:rsidR="00E03F4C" w:rsidRPr="00B05927">
        <w:rPr>
          <w:i/>
        </w:rPr>
        <w:t xml:space="preserve"> dobre prakse s četiri sastavnice Sveučilišt</w:t>
      </w:r>
      <w:r w:rsidR="009F10AE">
        <w:rPr>
          <w:i/>
        </w:rPr>
        <w:t>a</w:t>
      </w:r>
      <w:r w:rsidR="00E03F4C" w:rsidRPr="00B05927">
        <w:rPr>
          <w:i/>
        </w:rPr>
        <w:t xml:space="preserve"> u Zagrebu koje dolaze iz različitih znanstvenih područja i koji će nam pokazati kako su oni uspješno implementirali tehnologiju u proces prenošenja znanja na svoje studente. </w:t>
      </w:r>
      <w:r w:rsidR="00C16156" w:rsidRPr="00B05927">
        <w:rPr>
          <w:i/>
        </w:rPr>
        <w:t xml:space="preserve">Srce kontinuirano radi na promociji </w:t>
      </w:r>
      <w:r w:rsidR="00B05927" w:rsidRPr="00B05927">
        <w:rPr>
          <w:i/>
        </w:rPr>
        <w:t>novih tehnologija i pružanju podrške u njihovom korištenju,</w:t>
      </w:r>
      <w:r w:rsidR="00B05927">
        <w:rPr>
          <w:i/>
        </w:rPr>
        <w:t xml:space="preserve"> a novi pravilnik o studiranju i </w:t>
      </w:r>
      <w:r w:rsidR="005F2C81">
        <w:rPr>
          <w:i/>
        </w:rPr>
        <w:t>S</w:t>
      </w:r>
      <w:r w:rsidR="00B05927">
        <w:rPr>
          <w:i/>
        </w:rPr>
        <w:t>trategija digitalne transformacije Sveučilišta u Zagrebu po</w:t>
      </w:r>
      <w:r w:rsidR="00B05927" w:rsidRPr="00B05927">
        <w:rPr>
          <w:i/>
        </w:rPr>
        <w:t xml:space="preserve">tvrda su da </w:t>
      </w:r>
      <w:r w:rsidR="00B05927">
        <w:rPr>
          <w:i/>
        </w:rPr>
        <w:t>smo svi n</w:t>
      </w:r>
      <w:r w:rsidR="00B05927" w:rsidRPr="00B05927">
        <w:rPr>
          <w:i/>
        </w:rPr>
        <w:t>a dobrom putu</w:t>
      </w:r>
      <w:r w:rsidR="00B05927">
        <w:rPr>
          <w:i/>
        </w:rPr>
        <w:t>, na kojem ključnu ulogu ima Sveučilište u Zagrebu</w:t>
      </w:r>
      <w:r w:rsidR="00B05927" w:rsidRPr="00B05927">
        <w:rPr>
          <w:i/>
        </w:rPr>
        <w:t>.</w:t>
      </w:r>
      <w:r w:rsidR="00B05927">
        <w:rPr>
          <w:i/>
        </w:rPr>
        <w:t xml:space="preserve"> Uspješno visoko obrazovanje je neophodno za razvoj države i visoka učilišta su strateške ustanove </w:t>
      </w:r>
      <w:r w:rsidR="009F10AE">
        <w:rPr>
          <w:i/>
        </w:rPr>
        <w:t>u</w:t>
      </w:r>
      <w:r w:rsidR="00B05927">
        <w:rPr>
          <w:i/>
        </w:rPr>
        <w:t xml:space="preserve"> kontekstu razvoja  države jer one stvaraju znanja koja su potrebna za što uspješnije i naprednije gospodarstvo.“ </w:t>
      </w:r>
    </w:p>
    <w:p w14:paraId="4756A5F4" w14:textId="63AA20E4" w:rsidR="00094FC9" w:rsidRDefault="00094FC9" w:rsidP="00070B16">
      <w:pPr>
        <w:spacing w:before="240" w:after="120"/>
      </w:pPr>
      <w:r>
        <w:t xml:space="preserve">Slijedila su predstavljanja </w:t>
      </w:r>
      <w:r w:rsidR="009F10AE">
        <w:t xml:space="preserve">odabranih </w:t>
      </w:r>
      <w:r>
        <w:t>e-kolegija pojedinih sastavnica Sveučilišta u Zagrebu kao primjera dobre prakse primjene tehnologija e-učenja u obrazovnom procesu</w:t>
      </w:r>
      <w:r w:rsidR="00CB7B94">
        <w:t xml:space="preserve">. Predstavljeni su e-kolegij „Šumske prometnice“ s </w:t>
      </w:r>
      <w:r>
        <w:t>Fakulteta šumarstva</w:t>
      </w:r>
      <w:r w:rsidR="00F721B9">
        <w:t xml:space="preserve"> i drvne tehnologije</w:t>
      </w:r>
      <w:r>
        <w:t xml:space="preserve">, </w:t>
      </w:r>
      <w:r w:rsidR="00CB7B94">
        <w:t xml:space="preserve">e-kolegij „Opći uvod u Sveto pismo“ s </w:t>
      </w:r>
      <w:r>
        <w:t>Katoličkog bogoslovnog fakulteta,</w:t>
      </w:r>
      <w:r w:rsidR="00CB7B94">
        <w:t xml:space="preserve"> e-kolegij „Histologija i opća embriologija“ s Veterinarskog fakulteta te e-kolegij „Hidrotehničke melioracije 1“ s</w:t>
      </w:r>
      <w:r>
        <w:t xml:space="preserve"> Građevinskog fakulteta. </w:t>
      </w:r>
    </w:p>
    <w:p w14:paraId="7EE3FF84" w14:textId="0263BFB6" w:rsidR="00094FC9" w:rsidRDefault="00094FC9" w:rsidP="00070B16">
      <w:pPr>
        <w:spacing w:before="240" w:after="120"/>
      </w:pPr>
      <w:r>
        <w:t xml:space="preserve">Događanje je završilo vrlo zanimljivom panel raspravom na temu „Trebaju li nam online studiji?“ u kojoj su sudjelovali: prof. dr. sc. Tomislav Bolanča, prorektor za poslovanje i digitalizaciju na Sveučilištu u Zagrebu, izv. prof. dr. sc. Sanja Sever </w:t>
      </w:r>
      <w:proofErr w:type="spellStart"/>
      <w:r>
        <w:t>Mališ</w:t>
      </w:r>
      <w:proofErr w:type="spellEnd"/>
      <w:r>
        <w:t xml:space="preserve">, dekanica Ekonomskog fakulteta Sveučilišta u Zagrebu, prof. dr. sc. Senka </w:t>
      </w:r>
      <w:proofErr w:type="spellStart"/>
      <w:r>
        <w:t>Maćešić</w:t>
      </w:r>
      <w:proofErr w:type="spellEnd"/>
      <w:r>
        <w:t xml:space="preserve">, prorektorica za digitalizaciju i razvoj na Sveučilištu u Rijeci, Dijana Mandić, ravnateljica Uprave za visoko obrazovanje u Ministarstvu znanosti i obrazovanja i izv. prof. dr. sc. Danijela Horvatek Tomić, ravnateljica Agencije za znanost i visoko obrazovanje, a moderirala ga je doc. dr. sc. Sandra Kučina Softić, pomoćnica ravnatelja Srca. </w:t>
      </w:r>
    </w:p>
    <w:p w14:paraId="2F215603" w14:textId="7A762B20" w:rsidR="009F10AE" w:rsidRDefault="009F10AE" w:rsidP="00070B16">
      <w:pPr>
        <w:spacing w:before="240" w:after="120"/>
        <w:rPr>
          <w:rFonts w:cs="Arial"/>
        </w:rPr>
      </w:pPr>
      <w:r>
        <w:rPr>
          <w:rFonts w:cs="Arial"/>
        </w:rPr>
        <w:t xml:space="preserve">Panel se nastavlja na upravo završeno </w:t>
      </w:r>
      <w:r w:rsidRPr="009F76DF">
        <w:rPr>
          <w:rFonts w:cs="Arial"/>
        </w:rPr>
        <w:t>javno savjetovanje o prijedlogu dokumenata i popratnih obrazaca za provođenje postupka inicijalne akreditacije online studija koje je provela Agencija za znanost i visoko obrazovanje u suradnji s Akreditacijskim savjetom</w:t>
      </w:r>
      <w:r>
        <w:rPr>
          <w:rFonts w:cs="Arial"/>
        </w:rPr>
        <w:t xml:space="preserve">. U Hrvatskoj trenutno </w:t>
      </w:r>
      <w:r w:rsidR="007F7B6D">
        <w:rPr>
          <w:rFonts w:cs="Arial"/>
        </w:rPr>
        <w:t>postoje</w:t>
      </w:r>
      <w:r>
        <w:rPr>
          <w:rFonts w:cs="Arial"/>
        </w:rPr>
        <w:t xml:space="preserve"> 24 studijska programa koja su akreditirana za izvođenje online prema trenutnim Kriterijima i postupcima za vrednovanje online studija i oni se odnose isključivo na </w:t>
      </w:r>
      <w:r w:rsidR="00C272E5">
        <w:rPr>
          <w:rFonts w:cs="Arial"/>
        </w:rPr>
        <w:t xml:space="preserve">studijske programe za izvanredne studente. Ujedno ova tema je aktualna jer danas živimo, radimo i učimo uz digitalne tehnologije pa i sustav obrazovanja prolazi kroz proces digitalne transformacije. </w:t>
      </w:r>
    </w:p>
    <w:p w14:paraId="0C947CD1" w14:textId="2653C1D1" w:rsidR="004643FA" w:rsidRPr="00070B16" w:rsidRDefault="004643FA" w:rsidP="00070B16">
      <w:pPr>
        <w:spacing w:before="240" w:after="120"/>
        <w:rPr>
          <w:rFonts w:asciiTheme="minorHAnsi" w:hAnsiTheme="minorHAnsi" w:cstheme="minorHAnsi"/>
        </w:rPr>
      </w:pPr>
      <w:proofErr w:type="spellStart"/>
      <w:r>
        <w:rPr>
          <w:rFonts w:cs="Arial"/>
        </w:rPr>
        <w:t>Panelisti</w:t>
      </w:r>
      <w:proofErr w:type="spellEnd"/>
      <w:r>
        <w:rPr>
          <w:rFonts w:cs="Arial"/>
        </w:rPr>
        <w:t xml:space="preserve"> su se složili da </w:t>
      </w:r>
      <w:r w:rsidR="0025144B">
        <w:rPr>
          <w:rFonts w:cs="Arial"/>
        </w:rPr>
        <w:t>su digitalne tehnologije sastavni dio poučavanja i prenošenja znanj</w:t>
      </w:r>
      <w:r w:rsidR="00180246">
        <w:rPr>
          <w:rFonts w:cs="Arial"/>
        </w:rPr>
        <w:t xml:space="preserve">a, ali su naglasili da je ključ svega jasno definirati ishode učenja i kompetencije koje se žele usvojiti provedbom određenog kolegija te dobro utvrditi i provoditi standarde kvalitete. U središtu obrazovnog procesa </w:t>
      </w:r>
      <w:r w:rsidR="00C272E5">
        <w:rPr>
          <w:rFonts w:cs="Arial"/>
        </w:rPr>
        <w:t xml:space="preserve">je </w:t>
      </w:r>
      <w:r w:rsidR="00180246">
        <w:rPr>
          <w:rFonts w:cs="Arial"/>
        </w:rPr>
        <w:t xml:space="preserve">student i digitalne tehnologije su tu da </w:t>
      </w:r>
      <w:r w:rsidR="00180246">
        <w:rPr>
          <w:rFonts w:cs="Arial"/>
        </w:rPr>
        <w:lastRenderedPageBreak/>
        <w:t xml:space="preserve">olakšaju nastavnicima prenošenje znanja, a studentima usvajanje znanja i </w:t>
      </w:r>
      <w:r w:rsidR="009F10AE">
        <w:rPr>
          <w:rFonts w:cs="Arial"/>
        </w:rPr>
        <w:t xml:space="preserve">stjecanje </w:t>
      </w:r>
      <w:r w:rsidR="00180246">
        <w:rPr>
          <w:rFonts w:cs="Arial"/>
        </w:rPr>
        <w:t xml:space="preserve">kompetencija. Budućnost svi vide u hibridnom modelu studiranja </w:t>
      </w:r>
      <w:r w:rsidR="00C272E5">
        <w:rPr>
          <w:rFonts w:cs="Arial"/>
        </w:rPr>
        <w:t xml:space="preserve">kao obliku u kojem se će na najbolji način iskoristiti digitalne tehnologije za provođenje nastave online, a dio nastave će se održavati u učionicama, za potrebe praktične ili terenske nastave.   </w:t>
      </w:r>
      <w:r w:rsidR="00C272E5" w:rsidRPr="00070B16">
        <w:rPr>
          <w:rFonts w:asciiTheme="minorHAnsi" w:eastAsia="LiberationSansNarrow" w:hAnsiTheme="minorHAnsi" w:cstheme="minorHAnsi"/>
        </w:rPr>
        <w:t>Nastavnik se danas susreće s raznolikijom studentskom populacijom nego prije</w:t>
      </w:r>
      <w:r w:rsidR="006E454A">
        <w:rPr>
          <w:rFonts w:asciiTheme="minorHAnsi" w:eastAsia="LiberationSansNarrow" w:hAnsiTheme="minorHAnsi" w:cstheme="minorHAnsi"/>
        </w:rPr>
        <w:t>,</w:t>
      </w:r>
      <w:bookmarkStart w:id="0" w:name="_GoBack"/>
      <w:bookmarkEnd w:id="0"/>
      <w:r w:rsidR="00C272E5" w:rsidRPr="00070B16">
        <w:rPr>
          <w:rFonts w:asciiTheme="minorHAnsi" w:eastAsia="LiberationSansNarrow" w:hAnsiTheme="minorHAnsi" w:cstheme="minorHAnsi"/>
        </w:rPr>
        <w:t xml:space="preserve"> jer su današnji studenti odrasli uz nove tehnologije i koriste ih svakodnevno. Sve je veći broj i internacionalnih studenata koji sa sobom donose drugačiju kulturu, a uz to studenti nisu više samo u rasponu od 18 do 24 godine nego su i stariji i dobna granica studenata se briše. Svi oni imaju očekivanja od nastavnika: žele okruženje za učenje koje će biti motivirajuće, koje će im omogućiti individualizaciju procesa učenja te okruženje u kojem stječu nove vještine važne za njihov kasniji rad i djelovanje, ali i život u današnjem društvu</w:t>
      </w:r>
      <w:r w:rsidR="00180246" w:rsidRPr="00070B16">
        <w:rPr>
          <w:rFonts w:asciiTheme="minorHAnsi" w:hAnsiTheme="minorHAnsi" w:cstheme="minorHAnsi"/>
        </w:rPr>
        <w:t xml:space="preserve">. Ono što i dalje </w:t>
      </w:r>
      <w:r w:rsidR="005F2C81">
        <w:rPr>
          <w:rFonts w:asciiTheme="minorHAnsi" w:hAnsiTheme="minorHAnsi" w:cstheme="minorHAnsi"/>
        </w:rPr>
        <w:t xml:space="preserve">ostaje izazov pred svima nama, </w:t>
      </w:r>
      <w:r w:rsidR="00180246" w:rsidRPr="00070B16">
        <w:rPr>
          <w:rFonts w:asciiTheme="minorHAnsi" w:hAnsiTheme="minorHAnsi" w:cstheme="minorHAnsi"/>
        </w:rPr>
        <w:t xml:space="preserve">bez obzira na to koje alate u svakodnevnom radu koristili, je usklađivanje studija s potrebama tržišta rada kako bi studenti tijekom svog studiranja usvajali upravo ona znanja i kompetencije koje će im pomoći da budu što konkurentniji na tržištu rada po završetku svog studija. </w:t>
      </w:r>
    </w:p>
    <w:p w14:paraId="0DF8CA3F" w14:textId="0C63E5CE" w:rsidR="00C81E99" w:rsidRDefault="0087288B" w:rsidP="00070B16">
      <w:pPr>
        <w:spacing w:before="240" w:after="120"/>
      </w:pPr>
      <w:r w:rsidRPr="00383151">
        <w:t>Centar za e-učenje Srca</w:t>
      </w:r>
      <w:r w:rsidR="00EE3365" w:rsidRPr="00383151">
        <w:t>, koji</w:t>
      </w:r>
      <w:r w:rsidRPr="00383151">
        <w:t xml:space="preserve"> </w:t>
      </w:r>
      <w:r w:rsidR="00383151">
        <w:t xml:space="preserve">je </w:t>
      </w:r>
      <w:r w:rsidR="00DB25E4" w:rsidRPr="00383151">
        <w:t>ovom prigodom obiljež</w:t>
      </w:r>
      <w:r w:rsidR="00383151">
        <w:t>io</w:t>
      </w:r>
      <w:r w:rsidR="00DB25E4" w:rsidRPr="00383151">
        <w:t xml:space="preserve"> i 16 godina kontinuiranog rada, </w:t>
      </w:r>
      <w:r w:rsidRPr="00383151">
        <w:t>danas djeluje kao nacionalni centar za e-učenje u sustavu visokog obrazovanja u RH u podršci nastavnicima, studentima i visokoškolskim ustanovama u implementaciji e-učenja u obrazovni proce</w:t>
      </w:r>
      <w:r w:rsidR="001C577A" w:rsidRPr="00383151">
        <w:t>s.</w:t>
      </w:r>
      <w:r w:rsidR="00383151" w:rsidRPr="00383151">
        <w:t xml:space="preserve"> Danas Centar za e-učenje Srca djeluje kao nacionalni centar za e-učenje u sustavu visokog obrazovanja u Republici Hrvatskoj koji održava i kontinuirano unaprjeđuje virtualno okruženje za e-učenje Merlin na kojem se nalazi 31 773 e-kolegija visokoškolskih ustanova u RH koje održava 11 022 nastavnika za 83 212 studenata.</w:t>
      </w:r>
    </w:p>
    <w:p w14:paraId="211F41C7" w14:textId="0AD21008" w:rsidR="00C81E99" w:rsidRDefault="00B84860" w:rsidP="00070B16">
      <w:pPr>
        <w:spacing w:before="240" w:after="120"/>
      </w:pPr>
      <w:hyperlink r:id="rId8" w:history="1">
        <w:r w:rsidR="00094FC9" w:rsidRPr="00DB306E">
          <w:rPr>
            <w:rStyle w:val="Hyperlink"/>
          </w:rPr>
          <w:t>Snimka događanja</w:t>
        </w:r>
      </w:hyperlink>
      <w:r w:rsidR="00094FC9">
        <w:t xml:space="preserve"> bit će uskoro objavljena na web stranicama Centra za e-učenje Srca. </w:t>
      </w:r>
    </w:p>
    <w:p w14:paraId="6070E83E" w14:textId="77777777" w:rsidR="00C81E99" w:rsidRDefault="00C81E99" w:rsidP="00070B16">
      <w:pPr>
        <w:spacing w:before="240" w:after="120"/>
      </w:pPr>
    </w:p>
    <w:p w14:paraId="668A69E3" w14:textId="77777777" w:rsidR="00C81E99" w:rsidRDefault="00C81E99" w:rsidP="00C81E99">
      <w:pPr>
        <w:spacing w:before="240" w:after="120"/>
      </w:pPr>
    </w:p>
    <w:p w14:paraId="670D21B9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9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0" w:history="1">
        <w:r>
          <w:rPr>
            <w:rStyle w:val="Hyperlink"/>
            <w:rFonts w:cs="Arial"/>
          </w:rPr>
          <w:t>press@srce.hr</w:t>
        </w:r>
      </w:hyperlink>
    </w:p>
    <w:p w14:paraId="7DD3A47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3B5AAABA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546E86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6220D30F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p w14:paraId="204DD220" w14:textId="77777777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</w:p>
    <w:sectPr w:rsidR="00C81E99" w:rsidSect="006264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29" w:header="1872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061A" w14:textId="77777777" w:rsidR="00B84860" w:rsidRDefault="00B84860" w:rsidP="00F02EA6">
      <w:pPr>
        <w:spacing w:before="0" w:line="240" w:lineRule="auto"/>
      </w:pPr>
      <w:r>
        <w:separator/>
      </w:r>
    </w:p>
  </w:endnote>
  <w:endnote w:type="continuationSeparator" w:id="0">
    <w:p w14:paraId="5CB7AF91" w14:textId="77777777" w:rsidR="00B84860" w:rsidRDefault="00B84860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958F" w14:textId="27661B06" w:rsidR="00B05927" w:rsidRDefault="00B05927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6432" behindDoc="1" locked="0" layoutInCell="1" allowOverlap="1" wp14:anchorId="3557EBCE" wp14:editId="08FE1B5A">
              <wp:simplePos x="0" y="0"/>
              <wp:positionH relativeFrom="page">
                <wp:posOffset>23495</wp:posOffset>
              </wp:positionH>
              <wp:positionV relativeFrom="page">
                <wp:posOffset>9357995</wp:posOffset>
              </wp:positionV>
              <wp:extent cx="7533544" cy="132444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544" cy="132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9B4E1E" w14:textId="77777777" w:rsidR="00B05927" w:rsidRDefault="00B05927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1A8D" w14:textId="77777777" w:rsidR="00B05927" w:rsidRDefault="00B0592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6D533EA" wp14:editId="7C357703">
          <wp:simplePos x="0" y="0"/>
          <wp:positionH relativeFrom="page">
            <wp:align>left</wp:align>
          </wp:positionH>
          <wp:positionV relativeFrom="page">
            <wp:posOffset>9369589</wp:posOffset>
          </wp:positionV>
          <wp:extent cx="7533544" cy="13244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44" cy="132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44D3" w14:textId="77777777" w:rsidR="00B84860" w:rsidRDefault="00B84860" w:rsidP="00F02EA6">
      <w:pPr>
        <w:spacing w:before="0" w:line="240" w:lineRule="auto"/>
      </w:pPr>
      <w:r>
        <w:separator/>
      </w:r>
    </w:p>
  </w:footnote>
  <w:footnote w:type="continuationSeparator" w:id="0">
    <w:p w14:paraId="25239EF3" w14:textId="77777777" w:rsidR="00B84860" w:rsidRDefault="00B84860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1F4" w14:textId="77777777" w:rsidR="00B05927" w:rsidRDefault="00B0592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61C00B6" wp14:editId="0B541FE3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586363861" name="Picture 58636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B466" w14:textId="77777777" w:rsidR="00B05927" w:rsidRDefault="00B0592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76BF32F" wp14:editId="235D215A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776994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D66"/>
    <w:multiLevelType w:val="hybridMultilevel"/>
    <w:tmpl w:val="5C2C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9"/>
    <w:rsid w:val="00010748"/>
    <w:rsid w:val="00020259"/>
    <w:rsid w:val="00025BBE"/>
    <w:rsid w:val="00033F28"/>
    <w:rsid w:val="000428B2"/>
    <w:rsid w:val="000428BD"/>
    <w:rsid w:val="00044EDA"/>
    <w:rsid w:val="00070B16"/>
    <w:rsid w:val="0007214F"/>
    <w:rsid w:val="00094FC9"/>
    <w:rsid w:val="000C7D6C"/>
    <w:rsid w:val="000D34D2"/>
    <w:rsid w:val="00102602"/>
    <w:rsid w:val="001231C8"/>
    <w:rsid w:val="00140B6E"/>
    <w:rsid w:val="001449DE"/>
    <w:rsid w:val="00147245"/>
    <w:rsid w:val="00147D95"/>
    <w:rsid w:val="00154975"/>
    <w:rsid w:val="0016146E"/>
    <w:rsid w:val="00180246"/>
    <w:rsid w:val="00190727"/>
    <w:rsid w:val="00194130"/>
    <w:rsid w:val="001A4A68"/>
    <w:rsid w:val="001B0CF1"/>
    <w:rsid w:val="001C577A"/>
    <w:rsid w:val="001F2E0F"/>
    <w:rsid w:val="00235F13"/>
    <w:rsid w:val="002461E5"/>
    <w:rsid w:val="0025144B"/>
    <w:rsid w:val="00296D49"/>
    <w:rsid w:val="002C0FB0"/>
    <w:rsid w:val="002C3DEA"/>
    <w:rsid w:val="002E1397"/>
    <w:rsid w:val="002F3C6F"/>
    <w:rsid w:val="00301F05"/>
    <w:rsid w:val="00303ED7"/>
    <w:rsid w:val="00317768"/>
    <w:rsid w:val="0035039F"/>
    <w:rsid w:val="00383151"/>
    <w:rsid w:val="00390B76"/>
    <w:rsid w:val="003A4A8F"/>
    <w:rsid w:val="003A5A11"/>
    <w:rsid w:val="003A6F2A"/>
    <w:rsid w:val="003A74C8"/>
    <w:rsid w:val="003B535B"/>
    <w:rsid w:val="003B5901"/>
    <w:rsid w:val="00405A11"/>
    <w:rsid w:val="00434F47"/>
    <w:rsid w:val="004360E6"/>
    <w:rsid w:val="0043789D"/>
    <w:rsid w:val="004643FA"/>
    <w:rsid w:val="00465EA8"/>
    <w:rsid w:val="00495C38"/>
    <w:rsid w:val="004A1E76"/>
    <w:rsid w:val="004D3DA9"/>
    <w:rsid w:val="004E6234"/>
    <w:rsid w:val="00513901"/>
    <w:rsid w:val="00515DF6"/>
    <w:rsid w:val="00530386"/>
    <w:rsid w:val="005451E5"/>
    <w:rsid w:val="00571108"/>
    <w:rsid w:val="005723F3"/>
    <w:rsid w:val="00577DCF"/>
    <w:rsid w:val="00584462"/>
    <w:rsid w:val="00587C82"/>
    <w:rsid w:val="005E70A4"/>
    <w:rsid w:val="005F1D5E"/>
    <w:rsid w:val="005F2C81"/>
    <w:rsid w:val="00613FCF"/>
    <w:rsid w:val="006264B4"/>
    <w:rsid w:val="00656DB8"/>
    <w:rsid w:val="00681365"/>
    <w:rsid w:val="006A2BA5"/>
    <w:rsid w:val="006B1D8A"/>
    <w:rsid w:val="006B228E"/>
    <w:rsid w:val="006E454A"/>
    <w:rsid w:val="006E6D53"/>
    <w:rsid w:val="006E78CD"/>
    <w:rsid w:val="0071317C"/>
    <w:rsid w:val="00722B9A"/>
    <w:rsid w:val="00734597"/>
    <w:rsid w:val="0078188E"/>
    <w:rsid w:val="00784211"/>
    <w:rsid w:val="00794ECF"/>
    <w:rsid w:val="007C1961"/>
    <w:rsid w:val="007C1CDF"/>
    <w:rsid w:val="007C35C6"/>
    <w:rsid w:val="007C454E"/>
    <w:rsid w:val="007D7364"/>
    <w:rsid w:val="007E0A66"/>
    <w:rsid w:val="007E0C68"/>
    <w:rsid w:val="007E6EDE"/>
    <w:rsid w:val="007F7B6D"/>
    <w:rsid w:val="00805E80"/>
    <w:rsid w:val="0087288B"/>
    <w:rsid w:val="008777D8"/>
    <w:rsid w:val="00886A2B"/>
    <w:rsid w:val="00891C8E"/>
    <w:rsid w:val="008929A9"/>
    <w:rsid w:val="008A36C1"/>
    <w:rsid w:val="008A743B"/>
    <w:rsid w:val="008C4F2E"/>
    <w:rsid w:val="008D69D2"/>
    <w:rsid w:val="00911AE4"/>
    <w:rsid w:val="009216BF"/>
    <w:rsid w:val="00946F7C"/>
    <w:rsid w:val="00956541"/>
    <w:rsid w:val="0096614F"/>
    <w:rsid w:val="00970CB9"/>
    <w:rsid w:val="00981DDB"/>
    <w:rsid w:val="009A75C4"/>
    <w:rsid w:val="009B77B5"/>
    <w:rsid w:val="009C0076"/>
    <w:rsid w:val="009F10AE"/>
    <w:rsid w:val="009F6C1F"/>
    <w:rsid w:val="00A77D6D"/>
    <w:rsid w:val="00A9466C"/>
    <w:rsid w:val="00A973B2"/>
    <w:rsid w:val="00AA4803"/>
    <w:rsid w:val="00B05927"/>
    <w:rsid w:val="00B12BA3"/>
    <w:rsid w:val="00B30E4B"/>
    <w:rsid w:val="00B51C1E"/>
    <w:rsid w:val="00B62848"/>
    <w:rsid w:val="00B7591A"/>
    <w:rsid w:val="00B84860"/>
    <w:rsid w:val="00B93616"/>
    <w:rsid w:val="00BB5477"/>
    <w:rsid w:val="00BE1BAF"/>
    <w:rsid w:val="00BE417F"/>
    <w:rsid w:val="00BF2E66"/>
    <w:rsid w:val="00BF42E9"/>
    <w:rsid w:val="00C16156"/>
    <w:rsid w:val="00C249D5"/>
    <w:rsid w:val="00C2619E"/>
    <w:rsid w:val="00C272E5"/>
    <w:rsid w:val="00C50ABE"/>
    <w:rsid w:val="00C81E99"/>
    <w:rsid w:val="00CA38B4"/>
    <w:rsid w:val="00CB7B94"/>
    <w:rsid w:val="00CC172E"/>
    <w:rsid w:val="00CE1363"/>
    <w:rsid w:val="00D0640C"/>
    <w:rsid w:val="00D148F4"/>
    <w:rsid w:val="00D460AE"/>
    <w:rsid w:val="00D53BD2"/>
    <w:rsid w:val="00D53E5A"/>
    <w:rsid w:val="00D93F62"/>
    <w:rsid w:val="00DB1F4A"/>
    <w:rsid w:val="00DB25E4"/>
    <w:rsid w:val="00DB306E"/>
    <w:rsid w:val="00DB3F87"/>
    <w:rsid w:val="00DD11AC"/>
    <w:rsid w:val="00DF1FDD"/>
    <w:rsid w:val="00E03F4C"/>
    <w:rsid w:val="00E660E6"/>
    <w:rsid w:val="00E7104D"/>
    <w:rsid w:val="00E75137"/>
    <w:rsid w:val="00E8152C"/>
    <w:rsid w:val="00E932F9"/>
    <w:rsid w:val="00E93579"/>
    <w:rsid w:val="00EA6757"/>
    <w:rsid w:val="00EB3967"/>
    <w:rsid w:val="00EC7A8E"/>
    <w:rsid w:val="00ED107C"/>
    <w:rsid w:val="00EE3365"/>
    <w:rsid w:val="00EF74B6"/>
    <w:rsid w:val="00F02EA6"/>
    <w:rsid w:val="00F24148"/>
    <w:rsid w:val="00F2509C"/>
    <w:rsid w:val="00F25564"/>
    <w:rsid w:val="00F41B76"/>
    <w:rsid w:val="00F677F0"/>
    <w:rsid w:val="00F721B9"/>
    <w:rsid w:val="00FC472D"/>
    <w:rsid w:val="00FD153F"/>
    <w:rsid w:val="00FD321B"/>
    <w:rsid w:val="00FE0AA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AFC9"/>
  <w15:chartTrackingRefBased/>
  <w15:docId w15:val="{593CBA1A-0526-408E-956E-627E310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styleId="Strong">
    <w:name w:val="Strong"/>
    <w:basedOn w:val="DefaultParagraphFont"/>
    <w:uiPriority w:val="22"/>
    <w:qFormat/>
    <w:rsid w:val="00C81E99"/>
    <w:rPr>
      <w:b/>
      <w:bCs/>
    </w:rPr>
  </w:style>
  <w:style w:type="paragraph" w:styleId="Revision">
    <w:name w:val="Revision"/>
    <w:hidden/>
    <w:uiPriority w:val="99"/>
    <w:semiHidden/>
    <w:rsid w:val="001B0CF1"/>
    <w:pPr>
      <w:spacing w:before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B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E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E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ceu/sveucilisni-dan-e-ucenja-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ce.unizg.hr/pressro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ateng\Documents\Memorandum_Srce_HR_2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729F-27D4-41FF-88EA-159F94D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</Template>
  <TotalTime>0</TotalTime>
  <Pages>3</Pages>
  <Words>1088</Words>
  <Characters>6441</Characters>
  <Application>Microsoft Office Word</Application>
  <DocSecurity>0</DocSecurity>
  <Lines>107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2023-12-14T08:23:00Z</cp:lastPrinted>
  <dcterms:created xsi:type="dcterms:W3CDTF">2023-12-14T10:47:00Z</dcterms:created>
  <dcterms:modified xsi:type="dcterms:W3CDTF">2023-12-14T10:47:00Z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91dff0ae-8ac4-408c-a10a-e2306bf3a8f0</vt:lpwstr>
  </property>
</Properties>
</file>