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96" w:rsidRPr="00E0216B" w:rsidRDefault="00E0216B" w:rsidP="00E0216B">
      <w:pPr>
        <w:rPr>
          <w:b/>
          <w:sz w:val="28"/>
          <w:szCs w:val="32"/>
        </w:rPr>
      </w:pPr>
      <w:r>
        <w:rPr>
          <w:b/>
          <w:sz w:val="28"/>
          <w:szCs w:val="32"/>
        </w:rPr>
        <w:t>P</w:t>
      </w:r>
      <w:bookmarkStart w:id="0" w:name="_GoBack"/>
      <w:bookmarkEnd w:id="0"/>
      <w:r w:rsidRPr="00E0216B">
        <w:rPr>
          <w:b/>
          <w:sz w:val="28"/>
          <w:szCs w:val="32"/>
        </w:rPr>
        <w:t>RIJEDLOG ZA POKRETANJE NABAVE ROBE, RADOVA ILI USLUGA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23"/>
        <w:gridCol w:w="5764"/>
      </w:tblGrid>
      <w:tr w:rsidR="00730096" w:rsidRPr="00730096" w:rsidTr="00730096">
        <w:trPr>
          <w:trHeight w:val="851"/>
        </w:trPr>
        <w:tc>
          <w:tcPr>
            <w:tcW w:w="3539" w:type="dxa"/>
            <w:shd w:val="clear" w:color="auto" w:fill="F2F2F2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b/>
              </w:rPr>
            </w:pPr>
            <w:r w:rsidRPr="00730096">
              <w:rPr>
                <w:rFonts w:eastAsia="Calibri" w:cs="Times New Roman"/>
                <w:b/>
              </w:rPr>
              <w:t>Naziv / opis predmeta nabave:</w:t>
            </w:r>
          </w:p>
        </w:tc>
        <w:tc>
          <w:tcPr>
            <w:tcW w:w="5805" w:type="dxa"/>
          </w:tcPr>
          <w:p w:rsidR="00730096" w:rsidRPr="00730096" w:rsidRDefault="00730096" w:rsidP="00730096">
            <w:pPr>
              <w:spacing w:before="40" w:after="40"/>
              <w:jc w:val="both"/>
              <w:rPr>
                <w:rFonts w:eastAsia="Calibri" w:cs="Times New Roman"/>
              </w:rPr>
            </w:pPr>
          </w:p>
        </w:tc>
      </w:tr>
      <w:tr w:rsidR="00730096" w:rsidRPr="00730096" w:rsidTr="00730096">
        <w:tc>
          <w:tcPr>
            <w:tcW w:w="3539" w:type="dxa"/>
            <w:shd w:val="clear" w:color="auto" w:fill="F2F2F2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b/>
              </w:rPr>
            </w:pPr>
            <w:r w:rsidRPr="00730096">
              <w:rPr>
                <w:rFonts w:eastAsia="Calibri" w:cs="Times New Roman"/>
                <w:b/>
              </w:rPr>
              <w:t xml:space="preserve">Planirana vrijednost nabave ukupno </w:t>
            </w:r>
            <w:r w:rsidRPr="00730096">
              <w:rPr>
                <w:rFonts w:eastAsia="Calibri" w:cs="Times New Roman"/>
              </w:rPr>
              <w:t>(s PDV-om)</w:t>
            </w:r>
            <w:r w:rsidRPr="00730096">
              <w:rPr>
                <w:rFonts w:eastAsia="Calibri" w:cs="Times New Roman"/>
                <w:b/>
              </w:rPr>
              <w:t>:</w:t>
            </w:r>
          </w:p>
        </w:tc>
        <w:tc>
          <w:tcPr>
            <w:tcW w:w="5805" w:type="dxa"/>
          </w:tcPr>
          <w:p w:rsidR="00730096" w:rsidRPr="00730096" w:rsidRDefault="00730096" w:rsidP="00730096">
            <w:pPr>
              <w:spacing w:before="40" w:after="40"/>
              <w:jc w:val="both"/>
              <w:rPr>
                <w:rFonts w:eastAsia="Calibri" w:cs="Times New Roman"/>
              </w:rPr>
            </w:pPr>
          </w:p>
        </w:tc>
      </w:tr>
      <w:tr w:rsidR="00730096" w:rsidRPr="00730096" w:rsidTr="00730096">
        <w:tc>
          <w:tcPr>
            <w:tcW w:w="3539" w:type="dxa"/>
            <w:shd w:val="clear" w:color="auto" w:fill="F2F2F2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b/>
              </w:rPr>
            </w:pPr>
            <w:r w:rsidRPr="00730096">
              <w:rPr>
                <w:rFonts w:eastAsia="Calibri" w:cs="Times New Roman"/>
                <w:b/>
              </w:rPr>
              <w:t xml:space="preserve">Predložena vrijednost nabave sukladno ponudi </w:t>
            </w:r>
            <w:r w:rsidRPr="00730096">
              <w:rPr>
                <w:rFonts w:eastAsia="Calibri" w:cs="Times New Roman"/>
              </w:rPr>
              <w:t>(s PDV-om)</w:t>
            </w:r>
            <w:r w:rsidRPr="00730096">
              <w:rPr>
                <w:rFonts w:eastAsia="Calibri" w:cs="Times New Roman"/>
                <w:b/>
              </w:rPr>
              <w:t>:</w:t>
            </w:r>
          </w:p>
        </w:tc>
        <w:tc>
          <w:tcPr>
            <w:tcW w:w="5805" w:type="dxa"/>
          </w:tcPr>
          <w:p w:rsidR="00730096" w:rsidRPr="00730096" w:rsidRDefault="00730096" w:rsidP="00730096">
            <w:pPr>
              <w:spacing w:before="40" w:after="40"/>
              <w:jc w:val="both"/>
              <w:rPr>
                <w:rFonts w:eastAsia="Calibri" w:cs="Times New Roman"/>
              </w:rPr>
            </w:pPr>
          </w:p>
        </w:tc>
      </w:tr>
      <w:tr w:rsidR="00730096" w:rsidRPr="00730096" w:rsidTr="00730096">
        <w:tc>
          <w:tcPr>
            <w:tcW w:w="3539" w:type="dxa"/>
            <w:shd w:val="clear" w:color="auto" w:fill="F2F2F2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b/>
              </w:rPr>
            </w:pPr>
            <w:r w:rsidRPr="00730096">
              <w:rPr>
                <w:rFonts w:eastAsia="Calibri" w:cs="Times New Roman"/>
                <w:b/>
              </w:rPr>
              <w:t>Za poslovnu aktivnost / projekt</w:t>
            </w:r>
            <w:r w:rsidRPr="00730096">
              <w:rPr>
                <w:rFonts w:eastAsia="Calibri" w:cs="Times New Roman"/>
                <w:b/>
              </w:rPr>
              <w:br/>
            </w:r>
            <w:r w:rsidRPr="00730096">
              <w:rPr>
                <w:rFonts w:eastAsia="Calibri" w:cs="Times New Roman"/>
              </w:rPr>
              <w:t>(šifra i naziv)</w:t>
            </w:r>
            <w:r w:rsidRPr="00730096">
              <w:rPr>
                <w:rFonts w:eastAsia="Calibri" w:cs="Times New Roman"/>
                <w:b/>
              </w:rPr>
              <w:t>:</w:t>
            </w:r>
          </w:p>
        </w:tc>
        <w:tc>
          <w:tcPr>
            <w:tcW w:w="5805" w:type="dxa"/>
          </w:tcPr>
          <w:p w:rsidR="00730096" w:rsidRPr="00730096" w:rsidRDefault="00730096" w:rsidP="00730096">
            <w:pPr>
              <w:spacing w:before="40" w:after="40"/>
              <w:jc w:val="both"/>
              <w:rPr>
                <w:rFonts w:eastAsia="Calibri" w:cs="Times New Roman"/>
              </w:rPr>
            </w:pPr>
          </w:p>
        </w:tc>
      </w:tr>
      <w:tr w:rsidR="00730096" w:rsidRPr="00730096" w:rsidTr="00730096">
        <w:tc>
          <w:tcPr>
            <w:tcW w:w="3539" w:type="dxa"/>
            <w:shd w:val="clear" w:color="auto" w:fill="F2F2F2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b/>
              </w:rPr>
            </w:pPr>
            <w:r w:rsidRPr="00730096">
              <w:rPr>
                <w:rFonts w:eastAsia="Calibri" w:cs="Times New Roman"/>
                <w:b/>
              </w:rPr>
              <w:t>Podnositelj prijedloga:</w:t>
            </w:r>
          </w:p>
        </w:tc>
        <w:tc>
          <w:tcPr>
            <w:tcW w:w="5805" w:type="dxa"/>
          </w:tcPr>
          <w:p w:rsidR="00730096" w:rsidRPr="00730096" w:rsidRDefault="00730096" w:rsidP="00730096">
            <w:pPr>
              <w:spacing w:before="40" w:after="40"/>
              <w:jc w:val="both"/>
              <w:rPr>
                <w:rFonts w:eastAsia="Calibri" w:cs="Times New Roman"/>
              </w:rPr>
            </w:pPr>
          </w:p>
        </w:tc>
      </w:tr>
      <w:tr w:rsidR="00730096" w:rsidRPr="00730096" w:rsidTr="00730096">
        <w:tc>
          <w:tcPr>
            <w:tcW w:w="3539" w:type="dxa"/>
            <w:shd w:val="clear" w:color="auto" w:fill="F2F2F2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b/>
              </w:rPr>
            </w:pPr>
            <w:r w:rsidRPr="00730096">
              <w:rPr>
                <w:rFonts w:eastAsia="Calibri" w:cs="Times New Roman"/>
                <w:b/>
              </w:rPr>
              <w:t>Datum prijedloga:</w:t>
            </w:r>
          </w:p>
        </w:tc>
        <w:tc>
          <w:tcPr>
            <w:tcW w:w="5805" w:type="dxa"/>
          </w:tcPr>
          <w:p w:rsidR="00730096" w:rsidRPr="00730096" w:rsidRDefault="00730096" w:rsidP="00730096">
            <w:pPr>
              <w:spacing w:before="40" w:after="40"/>
              <w:jc w:val="both"/>
              <w:rPr>
                <w:rFonts w:eastAsia="Calibri" w:cs="Times New Roman"/>
              </w:rPr>
            </w:pPr>
          </w:p>
        </w:tc>
      </w:tr>
    </w:tbl>
    <w:p w:rsidR="00730096" w:rsidRPr="00730096" w:rsidRDefault="00730096" w:rsidP="00730096">
      <w:pPr>
        <w:spacing w:before="240" w:after="120"/>
        <w:rPr>
          <w:b/>
        </w:rPr>
      </w:pPr>
      <w:r w:rsidRPr="00730096">
        <w:rPr>
          <w:b/>
        </w:rPr>
        <w:t xml:space="preserve">VRSTA NABAVE (označiti relevantno za nabavu koja se predlaže – </w:t>
      </w:r>
      <w:r w:rsidRPr="00730096">
        <w:t>iznosi su</w:t>
      </w:r>
      <w:r w:rsidRPr="00730096">
        <w:rPr>
          <w:b/>
        </w:rPr>
        <w:t xml:space="preserve"> BEZ </w:t>
      </w:r>
      <w:r w:rsidRPr="00730096">
        <w:t>PDV-a</w:t>
      </w:r>
      <w:r w:rsidRPr="00730096">
        <w:rPr>
          <w:b/>
        </w:rPr>
        <w:t>):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694"/>
        <w:gridCol w:w="3803"/>
        <w:gridCol w:w="3795"/>
      </w:tblGrid>
      <w:tr w:rsidR="00730096" w:rsidRPr="00730096" w:rsidTr="00B73957">
        <w:tc>
          <w:tcPr>
            <w:tcW w:w="1701" w:type="dxa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b/>
                <w:sz w:val="20"/>
                <w:szCs w:val="20"/>
              </w:rPr>
            </w:pPr>
            <w:r w:rsidRPr="00730096">
              <w:rPr>
                <w:rFonts w:eastAsia="Calibri" w:cs="Times New Roman"/>
                <w:b/>
                <w:sz w:val="20"/>
                <w:szCs w:val="20"/>
              </w:rPr>
              <w:t>Model nabave</w:t>
            </w:r>
          </w:p>
        </w:tc>
        <w:tc>
          <w:tcPr>
            <w:tcW w:w="3828" w:type="dxa"/>
          </w:tcPr>
          <w:p w:rsidR="00730096" w:rsidRPr="00730096" w:rsidRDefault="003759EE" w:rsidP="00730096">
            <w:pPr>
              <w:spacing w:before="40" w:after="40"/>
              <w:rPr>
                <w:rFonts w:eastAsia="Calibri" w:cs="Times New Roman"/>
                <w:b/>
                <w:sz w:val="20"/>
                <w:szCs w:val="20"/>
              </w:rPr>
            </w:pPr>
            <w:sdt>
              <w:sdtPr>
                <w:rPr>
                  <w:rFonts w:eastAsia="Calibri" w:cs="Times New Roman"/>
                  <w:b/>
                  <w:sz w:val="20"/>
                  <w:szCs w:val="20"/>
                </w:rPr>
                <w:id w:val="55296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16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30096" w:rsidRPr="00730096">
              <w:rPr>
                <w:rFonts w:eastAsia="Calibri" w:cs="Times New Roman"/>
                <w:b/>
                <w:sz w:val="20"/>
                <w:szCs w:val="20"/>
              </w:rPr>
              <w:t xml:space="preserve"> Nabava robe ili usluga</w:t>
            </w:r>
          </w:p>
        </w:tc>
        <w:tc>
          <w:tcPr>
            <w:tcW w:w="3820" w:type="dxa"/>
          </w:tcPr>
          <w:p w:rsidR="00730096" w:rsidRPr="00730096" w:rsidRDefault="003759EE" w:rsidP="00730096">
            <w:pPr>
              <w:spacing w:before="40" w:after="40"/>
              <w:rPr>
                <w:rFonts w:eastAsia="Calibri" w:cs="Times New Roman"/>
                <w:b/>
                <w:sz w:val="20"/>
                <w:szCs w:val="20"/>
              </w:rPr>
            </w:pPr>
            <w:sdt>
              <w:sdtPr>
                <w:rPr>
                  <w:rFonts w:eastAsia="Calibri" w:cs="Times New Roman"/>
                  <w:b/>
                  <w:sz w:val="20"/>
                  <w:szCs w:val="20"/>
                </w:rPr>
                <w:id w:val="132631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096" w:rsidRPr="00730096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30096" w:rsidRPr="00730096">
              <w:rPr>
                <w:rFonts w:eastAsia="Calibri" w:cs="Times New Roman"/>
                <w:b/>
                <w:sz w:val="20"/>
                <w:szCs w:val="20"/>
              </w:rPr>
              <w:t xml:space="preserve"> Nabava radova</w:t>
            </w:r>
          </w:p>
        </w:tc>
      </w:tr>
      <w:tr w:rsidR="00730096" w:rsidRPr="00730096" w:rsidTr="00B73957">
        <w:tc>
          <w:tcPr>
            <w:tcW w:w="1701" w:type="dxa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sz w:val="20"/>
                <w:szCs w:val="20"/>
              </w:rPr>
            </w:pPr>
            <w:r w:rsidRPr="00730096">
              <w:rPr>
                <w:rFonts w:eastAsia="Calibri" w:cs="Times New Roman"/>
                <w:sz w:val="20"/>
                <w:szCs w:val="20"/>
              </w:rPr>
              <w:t>model MIN</w:t>
            </w:r>
          </w:p>
        </w:tc>
        <w:tc>
          <w:tcPr>
            <w:tcW w:w="3828" w:type="dxa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sz w:val="20"/>
                <w:szCs w:val="20"/>
              </w:rPr>
            </w:pPr>
            <w:r w:rsidRPr="00730096">
              <w:rPr>
                <w:rFonts w:eastAsia="Calibri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eastAsia="Calibri" w:cs="Times New Roman"/>
                  <w:sz w:val="20"/>
                  <w:szCs w:val="20"/>
                </w:rPr>
                <w:id w:val="30713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9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0096">
              <w:rPr>
                <w:rFonts w:eastAsia="Calibri" w:cs="Times New Roman"/>
                <w:sz w:val="20"/>
                <w:szCs w:val="20"/>
              </w:rPr>
              <w:t xml:space="preserve"> od 2.650,01 do 13.270,00 eura</w:t>
            </w:r>
          </w:p>
        </w:tc>
        <w:tc>
          <w:tcPr>
            <w:tcW w:w="3820" w:type="dxa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sz w:val="20"/>
                <w:szCs w:val="20"/>
              </w:rPr>
            </w:pPr>
            <w:r w:rsidRPr="00730096">
              <w:rPr>
                <w:rFonts w:eastAsia="Calibri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eastAsia="Calibri" w:cs="Times New Roman"/>
                  <w:sz w:val="20"/>
                  <w:szCs w:val="20"/>
                </w:rPr>
                <w:id w:val="125678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9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0096">
              <w:rPr>
                <w:rFonts w:eastAsia="Calibri" w:cs="Times New Roman"/>
                <w:sz w:val="20"/>
                <w:szCs w:val="20"/>
              </w:rPr>
              <w:t xml:space="preserve"> od 2.650,01 do 26.540,00 eura</w:t>
            </w:r>
          </w:p>
        </w:tc>
      </w:tr>
      <w:tr w:rsidR="00730096" w:rsidRPr="00730096" w:rsidTr="00B73957">
        <w:tc>
          <w:tcPr>
            <w:tcW w:w="1701" w:type="dxa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sz w:val="20"/>
                <w:szCs w:val="20"/>
              </w:rPr>
            </w:pPr>
            <w:r w:rsidRPr="00730096">
              <w:rPr>
                <w:rFonts w:eastAsia="Calibri" w:cs="Times New Roman"/>
                <w:sz w:val="20"/>
                <w:szCs w:val="20"/>
              </w:rPr>
              <w:t>model MAX</w:t>
            </w:r>
          </w:p>
        </w:tc>
        <w:tc>
          <w:tcPr>
            <w:tcW w:w="3828" w:type="dxa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sz w:val="20"/>
                <w:szCs w:val="20"/>
              </w:rPr>
            </w:pPr>
            <w:r w:rsidRPr="00730096">
              <w:rPr>
                <w:rFonts w:eastAsia="Calibri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eastAsia="Calibri" w:cs="Times New Roman"/>
                  <w:sz w:val="20"/>
                  <w:szCs w:val="20"/>
                </w:rPr>
                <w:id w:val="-7021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9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0096">
              <w:rPr>
                <w:rFonts w:eastAsia="Calibri" w:cs="Times New Roman"/>
                <w:sz w:val="20"/>
                <w:szCs w:val="20"/>
              </w:rPr>
              <w:t xml:space="preserve"> od 13.270,01 do 26.539,99 eura </w:t>
            </w:r>
          </w:p>
        </w:tc>
        <w:tc>
          <w:tcPr>
            <w:tcW w:w="3820" w:type="dxa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sz w:val="20"/>
                <w:szCs w:val="20"/>
              </w:rPr>
            </w:pPr>
            <w:r w:rsidRPr="00730096">
              <w:rPr>
                <w:rFonts w:eastAsia="Calibri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eastAsia="Calibri" w:cs="Times New Roman"/>
                  <w:sz w:val="20"/>
                  <w:szCs w:val="20"/>
                </w:rPr>
                <w:id w:val="-1364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9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0096">
              <w:rPr>
                <w:rFonts w:eastAsia="Calibri" w:cs="Times New Roman"/>
                <w:sz w:val="20"/>
                <w:szCs w:val="20"/>
              </w:rPr>
              <w:t xml:space="preserve"> od 26.540,01 do 66.359,99 eura</w:t>
            </w:r>
          </w:p>
        </w:tc>
      </w:tr>
      <w:tr w:rsidR="00730096" w:rsidRPr="00730096" w:rsidTr="00B73957">
        <w:tc>
          <w:tcPr>
            <w:tcW w:w="1701" w:type="dxa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sz w:val="20"/>
                <w:szCs w:val="20"/>
              </w:rPr>
            </w:pPr>
            <w:r w:rsidRPr="00730096">
              <w:rPr>
                <w:rFonts w:eastAsia="Calibri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eastAsia="Calibri" w:cs="Times New Roman"/>
                  <w:sz w:val="20"/>
                  <w:szCs w:val="20"/>
                </w:rPr>
                <w:id w:val="795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9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0096">
              <w:rPr>
                <w:rFonts w:eastAsia="Calibri" w:cs="Times New Roman"/>
                <w:sz w:val="20"/>
                <w:szCs w:val="20"/>
              </w:rPr>
              <w:t xml:space="preserve"> više od 26.540,00 eura</w:t>
            </w:r>
          </w:p>
        </w:tc>
        <w:tc>
          <w:tcPr>
            <w:tcW w:w="3820" w:type="dxa"/>
          </w:tcPr>
          <w:p w:rsidR="00730096" w:rsidRPr="00730096" w:rsidRDefault="00730096" w:rsidP="00730096">
            <w:pPr>
              <w:spacing w:before="40" w:after="40"/>
              <w:rPr>
                <w:rFonts w:eastAsia="Calibri" w:cs="Times New Roman"/>
                <w:sz w:val="20"/>
                <w:szCs w:val="20"/>
              </w:rPr>
            </w:pPr>
            <w:r w:rsidRPr="00730096">
              <w:rPr>
                <w:rFonts w:eastAsia="Calibri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eastAsia="Calibri" w:cs="Times New Roman"/>
                  <w:sz w:val="20"/>
                  <w:szCs w:val="20"/>
                </w:rPr>
                <w:id w:val="12237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9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0096">
              <w:rPr>
                <w:rFonts w:eastAsia="Calibri" w:cs="Times New Roman"/>
                <w:sz w:val="20"/>
                <w:szCs w:val="20"/>
              </w:rPr>
              <w:t xml:space="preserve"> više od 66.360,00 eura</w:t>
            </w:r>
          </w:p>
        </w:tc>
      </w:tr>
    </w:tbl>
    <w:p w:rsidR="00730096" w:rsidRPr="00730096" w:rsidRDefault="00730096" w:rsidP="00730096">
      <w:pPr>
        <w:spacing w:after="40" w:line="240" w:lineRule="auto"/>
        <w:ind w:left="2126"/>
        <w:jc w:val="both"/>
        <w:rPr>
          <w:rFonts w:eastAsia="Calibri" w:cs="Times New Roman"/>
          <w:b/>
          <w:smallCaps/>
          <w:color w:val="A6A6A6"/>
        </w:rPr>
      </w:pPr>
      <w:r w:rsidRPr="00730096">
        <w:rPr>
          <w:rFonts w:eastAsia="Calibri" w:cs="Times New Roman"/>
          <w:b/>
          <w:smallCaps/>
          <w:noProof/>
          <w:color w:val="A6A6A6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3043C" wp14:editId="6E663142">
                <wp:simplePos x="0" y="0"/>
                <wp:positionH relativeFrom="column">
                  <wp:posOffset>875030</wp:posOffset>
                </wp:positionH>
                <wp:positionV relativeFrom="paragraph">
                  <wp:posOffset>208915</wp:posOffset>
                </wp:positionV>
                <wp:extent cx="478155" cy="1276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096" w:rsidRPr="00E0216B" w:rsidRDefault="00730096" w:rsidP="00E0216B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  <w:color w:val="0070C0"/>
                                <w:sz w:val="16"/>
                              </w:rPr>
                            </w:pPr>
                            <w:r w:rsidRPr="00E0216B">
                              <w:rPr>
                                <w:b/>
                                <w:color w:val="0070C0"/>
                                <w:sz w:val="16"/>
                              </w:rPr>
                              <w:t>Popunjava</w:t>
                            </w:r>
                            <w:r w:rsidRPr="00E0216B">
                              <w:rPr>
                                <w:b/>
                                <w:color w:val="0070C0"/>
                                <w:sz w:val="16"/>
                              </w:rPr>
                              <w:br/>
                            </w:r>
                            <w:r w:rsidR="00E0216B" w:rsidRPr="00E0216B">
                              <w:rPr>
                                <w:b/>
                                <w:color w:val="0070C0"/>
                                <w:sz w:val="16"/>
                              </w:rPr>
                              <w:t>Odjel za</w:t>
                            </w:r>
                            <w:r w:rsidRPr="00E0216B">
                              <w:rPr>
                                <w:b/>
                                <w:color w:val="0070C0"/>
                                <w:sz w:val="16"/>
                              </w:rPr>
                              <w:t xml:space="preserve"> nabav</w:t>
                            </w:r>
                            <w:r w:rsidR="00E0216B" w:rsidRPr="00E0216B">
                              <w:rPr>
                                <w:b/>
                                <w:color w:val="0070C0"/>
                                <w:sz w:val="16"/>
                              </w:rPr>
                              <w:t>u</w:t>
                            </w:r>
                            <w:r w:rsidRPr="00E0216B">
                              <w:rPr>
                                <w:b/>
                                <w:color w:val="0070C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30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9pt;margin-top:16.45pt;width:37.6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" filled="f" stroked="f" strokeweight=".5pt">
                <v:textbox style="layout-flow:vertical;mso-layout-flow-alt:bottom-to-top">
                  <w:txbxContent>
                    <w:p w:rsidR="00730096" w:rsidRPr="00E0216B" w:rsidRDefault="00730096" w:rsidP="00E0216B">
                      <w:pPr>
                        <w:spacing w:before="0" w:line="240" w:lineRule="auto"/>
                        <w:jc w:val="center"/>
                        <w:rPr>
                          <w:b/>
                          <w:color w:val="0070C0"/>
                          <w:sz w:val="16"/>
                        </w:rPr>
                      </w:pPr>
                      <w:r w:rsidRPr="00E0216B">
                        <w:rPr>
                          <w:b/>
                          <w:color w:val="0070C0"/>
                          <w:sz w:val="16"/>
                        </w:rPr>
                        <w:t>Popunjava</w:t>
                      </w:r>
                      <w:r w:rsidRPr="00E0216B">
                        <w:rPr>
                          <w:b/>
                          <w:color w:val="0070C0"/>
                          <w:sz w:val="16"/>
                        </w:rPr>
                        <w:br/>
                      </w:r>
                      <w:r w:rsidR="00E0216B" w:rsidRPr="00E0216B">
                        <w:rPr>
                          <w:b/>
                          <w:color w:val="0070C0"/>
                          <w:sz w:val="16"/>
                        </w:rPr>
                        <w:t>Odjel za</w:t>
                      </w:r>
                      <w:r w:rsidRPr="00E0216B">
                        <w:rPr>
                          <w:b/>
                          <w:color w:val="0070C0"/>
                          <w:sz w:val="16"/>
                        </w:rPr>
                        <w:t xml:space="preserve"> nabav</w:t>
                      </w:r>
                      <w:r w:rsidR="00E0216B" w:rsidRPr="00E0216B">
                        <w:rPr>
                          <w:b/>
                          <w:color w:val="0070C0"/>
                          <w:sz w:val="16"/>
                        </w:rPr>
                        <w:t>u</w:t>
                      </w:r>
                      <w:r w:rsidRPr="00E0216B">
                        <w:rPr>
                          <w:b/>
                          <w:color w:val="0070C0"/>
                          <w:sz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7229" w:type="dxa"/>
        <w:tblInd w:w="2122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402"/>
        <w:gridCol w:w="3827"/>
      </w:tblGrid>
      <w:tr w:rsidR="00730096" w:rsidRPr="00730096" w:rsidTr="00730096">
        <w:tc>
          <w:tcPr>
            <w:tcW w:w="7229" w:type="dxa"/>
            <w:gridSpan w:val="2"/>
            <w:shd w:val="clear" w:color="auto" w:fill="F2F2F2"/>
          </w:tcPr>
          <w:p w:rsidR="00730096" w:rsidRPr="00730096" w:rsidRDefault="003759EE" w:rsidP="00730096">
            <w:pPr>
              <w:spacing w:before="20" w:after="20"/>
              <w:rPr>
                <w:rFonts w:eastAsia="Calibri" w:cs="Times New Roman"/>
                <w:color w:val="0070C0"/>
                <w:sz w:val="20"/>
                <w:szCs w:val="20"/>
              </w:rPr>
            </w:pPr>
            <w:sdt>
              <w:sdtPr>
                <w:rPr>
                  <w:rFonts w:eastAsia="Calibri" w:cs="Times New Roman"/>
                  <w:color w:val="0070C0"/>
                  <w:sz w:val="20"/>
                  <w:szCs w:val="20"/>
                </w:rPr>
                <w:id w:val="184728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096" w:rsidRPr="00730096">
                  <w:rPr>
                    <w:rFonts w:ascii="Segoe UI Symbol" w:eastAsia="Calibri" w:hAnsi="Segoe UI Symbol" w:cs="Segoe UI Symbol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730096" w:rsidRPr="00730096">
              <w:rPr>
                <w:rFonts w:eastAsia="Calibri" w:cs="Times New Roman"/>
                <w:color w:val="0070C0"/>
                <w:sz w:val="20"/>
                <w:szCs w:val="20"/>
              </w:rPr>
              <w:t xml:space="preserve"> Javna nabava velike vrijednosti</w:t>
            </w:r>
          </w:p>
        </w:tc>
      </w:tr>
      <w:tr w:rsidR="00730096" w:rsidRPr="00730096" w:rsidTr="00730096">
        <w:tc>
          <w:tcPr>
            <w:tcW w:w="7229" w:type="dxa"/>
            <w:gridSpan w:val="2"/>
            <w:shd w:val="clear" w:color="auto" w:fill="F2F2F2"/>
          </w:tcPr>
          <w:p w:rsidR="00730096" w:rsidRPr="00730096" w:rsidRDefault="003759EE" w:rsidP="00730096">
            <w:pPr>
              <w:spacing w:before="20" w:after="20"/>
              <w:rPr>
                <w:rFonts w:eastAsia="Calibri" w:cs="Times New Roman"/>
                <w:color w:val="0070C0"/>
                <w:sz w:val="20"/>
                <w:szCs w:val="20"/>
              </w:rPr>
            </w:pPr>
            <w:sdt>
              <w:sdtPr>
                <w:rPr>
                  <w:rFonts w:eastAsia="Calibri" w:cs="Times New Roman"/>
                  <w:color w:val="0070C0"/>
                  <w:sz w:val="20"/>
                  <w:szCs w:val="20"/>
                </w:rPr>
                <w:id w:val="108942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096" w:rsidRPr="00730096">
                  <w:rPr>
                    <w:rFonts w:ascii="Segoe UI Symbol" w:eastAsia="Calibri" w:hAnsi="Segoe UI Symbol" w:cs="Segoe UI Symbol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730096" w:rsidRPr="00730096">
              <w:rPr>
                <w:rFonts w:eastAsia="Calibri" w:cs="Times New Roman"/>
                <w:color w:val="0070C0"/>
                <w:sz w:val="20"/>
                <w:szCs w:val="20"/>
              </w:rPr>
              <w:t xml:space="preserve"> Javna nabava male vrijednosti</w:t>
            </w:r>
          </w:p>
        </w:tc>
      </w:tr>
      <w:tr w:rsidR="00730096" w:rsidRPr="00730096" w:rsidTr="00730096">
        <w:tc>
          <w:tcPr>
            <w:tcW w:w="7229" w:type="dxa"/>
            <w:gridSpan w:val="2"/>
            <w:shd w:val="clear" w:color="auto" w:fill="F2F2F2"/>
          </w:tcPr>
          <w:p w:rsidR="00730096" w:rsidRPr="00730096" w:rsidRDefault="003759EE" w:rsidP="00730096">
            <w:pPr>
              <w:spacing w:before="20" w:after="20"/>
              <w:rPr>
                <w:rFonts w:eastAsia="Calibri" w:cs="Times New Roman"/>
                <w:color w:val="0070C0"/>
                <w:sz w:val="20"/>
                <w:szCs w:val="20"/>
              </w:rPr>
            </w:pPr>
            <w:sdt>
              <w:sdtPr>
                <w:rPr>
                  <w:rFonts w:eastAsia="Calibri" w:cs="Times New Roman"/>
                  <w:color w:val="0070C0"/>
                  <w:sz w:val="20"/>
                  <w:szCs w:val="20"/>
                </w:rPr>
                <w:id w:val="-16600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096" w:rsidRPr="00730096">
                  <w:rPr>
                    <w:rFonts w:ascii="Segoe UI Symbol" w:eastAsia="Calibri" w:hAnsi="Segoe UI Symbol" w:cs="Segoe UI Symbol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730096" w:rsidRPr="00730096">
              <w:rPr>
                <w:rFonts w:eastAsia="Calibri" w:cs="Times New Roman"/>
                <w:color w:val="0070C0"/>
                <w:sz w:val="20"/>
                <w:szCs w:val="20"/>
              </w:rPr>
              <w:t xml:space="preserve"> Jednostavna nabava        </w:t>
            </w:r>
            <w:sdt>
              <w:sdtPr>
                <w:rPr>
                  <w:rFonts w:eastAsia="Calibri" w:cs="Times New Roman"/>
                  <w:color w:val="0070C0"/>
                  <w:sz w:val="20"/>
                  <w:szCs w:val="20"/>
                </w:rPr>
                <w:id w:val="-60065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096" w:rsidRPr="00730096">
                  <w:rPr>
                    <w:rFonts w:ascii="Segoe UI Symbol" w:eastAsia="Calibri" w:hAnsi="Segoe UI Symbol" w:cs="Segoe UI Symbol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730096" w:rsidRPr="00730096">
              <w:rPr>
                <w:rFonts w:eastAsia="Calibri" w:cs="Times New Roman"/>
                <w:color w:val="0070C0"/>
                <w:sz w:val="20"/>
                <w:szCs w:val="20"/>
              </w:rPr>
              <w:t xml:space="preserve"> MIN     </w:t>
            </w:r>
            <w:sdt>
              <w:sdtPr>
                <w:rPr>
                  <w:rFonts w:eastAsia="Calibri" w:cs="Times New Roman"/>
                  <w:color w:val="0070C0"/>
                  <w:sz w:val="20"/>
                  <w:szCs w:val="20"/>
                </w:rPr>
                <w:id w:val="-209593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096" w:rsidRPr="00730096">
                  <w:rPr>
                    <w:rFonts w:ascii="Segoe UI Symbol" w:eastAsia="Calibri" w:hAnsi="Segoe UI Symbol" w:cs="Segoe UI Symbol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730096" w:rsidRPr="00730096">
              <w:rPr>
                <w:rFonts w:eastAsia="Calibri" w:cs="Times New Roman"/>
                <w:color w:val="0070C0"/>
                <w:sz w:val="20"/>
                <w:szCs w:val="20"/>
              </w:rPr>
              <w:t xml:space="preserve"> MAX</w:t>
            </w:r>
          </w:p>
        </w:tc>
      </w:tr>
      <w:tr w:rsidR="00730096" w:rsidRPr="00730096" w:rsidTr="00730096">
        <w:tc>
          <w:tcPr>
            <w:tcW w:w="3402" w:type="dxa"/>
            <w:shd w:val="clear" w:color="auto" w:fill="F2F2F2"/>
          </w:tcPr>
          <w:p w:rsidR="00730096" w:rsidRPr="00730096" w:rsidRDefault="00730096" w:rsidP="00730096">
            <w:pPr>
              <w:spacing w:before="20" w:after="20"/>
              <w:rPr>
                <w:rFonts w:eastAsia="Calibri" w:cs="Times New Roman"/>
                <w:color w:val="0070C0"/>
                <w:sz w:val="20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20"/>
                <w:szCs w:val="20"/>
              </w:rPr>
              <w:t>Evidencijski broj javne nabave:</w:t>
            </w:r>
          </w:p>
        </w:tc>
        <w:tc>
          <w:tcPr>
            <w:tcW w:w="3827" w:type="dxa"/>
            <w:shd w:val="clear" w:color="auto" w:fill="F2F2F2"/>
          </w:tcPr>
          <w:p w:rsidR="00730096" w:rsidRPr="00730096" w:rsidRDefault="00730096" w:rsidP="00730096">
            <w:pPr>
              <w:spacing w:before="20" w:after="20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</w:tr>
      <w:tr w:rsidR="00730096" w:rsidRPr="00730096" w:rsidTr="00730096">
        <w:tc>
          <w:tcPr>
            <w:tcW w:w="3402" w:type="dxa"/>
            <w:shd w:val="clear" w:color="auto" w:fill="F2F2F2"/>
          </w:tcPr>
          <w:p w:rsidR="00730096" w:rsidRPr="00730096" w:rsidRDefault="00730096" w:rsidP="00730096">
            <w:pPr>
              <w:spacing w:before="20" w:after="20"/>
              <w:rPr>
                <w:rFonts w:eastAsia="Calibri" w:cs="Times New Roman"/>
                <w:color w:val="0070C0"/>
                <w:sz w:val="20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20"/>
                <w:szCs w:val="20"/>
              </w:rPr>
              <w:t>Klasa:</w:t>
            </w:r>
          </w:p>
        </w:tc>
        <w:tc>
          <w:tcPr>
            <w:tcW w:w="3827" w:type="dxa"/>
            <w:shd w:val="clear" w:color="auto" w:fill="F2F2F2"/>
          </w:tcPr>
          <w:p w:rsidR="00730096" w:rsidRPr="00730096" w:rsidRDefault="00730096" w:rsidP="00730096">
            <w:pPr>
              <w:spacing w:before="20" w:after="20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</w:tr>
      <w:tr w:rsidR="00730096" w:rsidRPr="00730096" w:rsidTr="00730096">
        <w:tc>
          <w:tcPr>
            <w:tcW w:w="3402" w:type="dxa"/>
            <w:shd w:val="clear" w:color="auto" w:fill="F2F2F2"/>
          </w:tcPr>
          <w:p w:rsidR="00730096" w:rsidRPr="00730096" w:rsidRDefault="00730096" w:rsidP="00730096">
            <w:pPr>
              <w:spacing w:before="20" w:after="20"/>
              <w:rPr>
                <w:rFonts w:eastAsia="Calibri" w:cs="Times New Roman"/>
                <w:color w:val="0070C0"/>
                <w:sz w:val="20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20"/>
                <w:szCs w:val="20"/>
              </w:rPr>
              <w:t>Urudžbeni broj:</w:t>
            </w:r>
          </w:p>
        </w:tc>
        <w:tc>
          <w:tcPr>
            <w:tcW w:w="3827" w:type="dxa"/>
            <w:shd w:val="clear" w:color="auto" w:fill="F2F2F2"/>
          </w:tcPr>
          <w:p w:rsidR="00730096" w:rsidRPr="00730096" w:rsidRDefault="00730096" w:rsidP="00730096">
            <w:pPr>
              <w:spacing w:before="20" w:after="20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</w:tr>
    </w:tbl>
    <w:p w:rsidR="00730096" w:rsidRPr="00730096" w:rsidRDefault="00730096" w:rsidP="00730096">
      <w:pPr>
        <w:keepNext/>
        <w:spacing w:before="240" w:after="120"/>
        <w:rPr>
          <w:rFonts w:eastAsia="Calibri" w:cs="Times New Roman"/>
          <w:smallCaps/>
          <w:sz w:val="18"/>
          <w:szCs w:val="18"/>
        </w:rPr>
      </w:pPr>
      <w:r w:rsidRPr="00730096">
        <w:rPr>
          <w:b/>
        </w:rPr>
        <w:t>Suglasnosti i ovjere odgovornih osoba (sukladno nadležnostima)</w:t>
      </w:r>
      <w:r w:rsidRPr="00730096">
        <w:rPr>
          <w:b/>
        </w:rPr>
        <w:br/>
      </w:r>
      <w:r w:rsidRPr="00730096">
        <w:rPr>
          <w:rFonts w:eastAsia="Calibri" w:cs="Times New Roman"/>
          <w:smallCaps/>
          <w:sz w:val="18"/>
          <w:szCs w:val="18"/>
        </w:rPr>
        <w:t>(</w:t>
      </w:r>
      <w:r w:rsidRPr="00730096">
        <w:rPr>
          <w:rFonts w:eastAsia="Calibri" w:cs="Times New Roman"/>
          <w:sz w:val="18"/>
          <w:szCs w:val="18"/>
        </w:rPr>
        <w:t>niže popisane osobe potvrđuju, u okviru svojih ovlasti u Srcu i u smislu pravila fiskalne odgovornosti, da je sadržaj ovog NA obrasca usklađen s poslovnim interesima Srca, poslovnim i financijskim planovima Srca, pravnim i financijskim propisima RH, kao i pravilima poslovanja Srca</w:t>
      </w:r>
      <w:r w:rsidRPr="00730096">
        <w:rPr>
          <w:rFonts w:eastAsia="Calibri" w:cs="Times New Roman"/>
          <w:smallCaps/>
          <w:sz w:val="18"/>
          <w:szCs w:val="18"/>
        </w:rPr>
        <w:t>):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30096" w:rsidRPr="00730096" w:rsidTr="00730096">
        <w:tc>
          <w:tcPr>
            <w:tcW w:w="3539" w:type="dxa"/>
            <w:shd w:val="clear" w:color="auto" w:fill="F2F2F2"/>
          </w:tcPr>
          <w:p w:rsidR="00730096" w:rsidRPr="00730096" w:rsidRDefault="00730096" w:rsidP="00730096">
            <w:pPr>
              <w:spacing w:before="60" w:after="60" w:line="276" w:lineRule="auto"/>
              <w:rPr>
                <w:rFonts w:eastAsia="Calibri" w:cs="Times New Roman"/>
              </w:rPr>
            </w:pPr>
          </w:p>
        </w:tc>
        <w:tc>
          <w:tcPr>
            <w:tcW w:w="5812" w:type="dxa"/>
            <w:shd w:val="clear" w:color="auto" w:fill="F2F2F2"/>
          </w:tcPr>
          <w:p w:rsidR="00730096" w:rsidRPr="00730096" w:rsidRDefault="00730096" w:rsidP="00730096">
            <w:pPr>
              <w:spacing w:before="60" w:after="60" w:line="276" w:lineRule="auto"/>
              <w:rPr>
                <w:rFonts w:eastAsia="Calibri" w:cs="Times New Roman"/>
                <w:b/>
              </w:rPr>
            </w:pPr>
            <w:r w:rsidRPr="00730096">
              <w:rPr>
                <w:rFonts w:eastAsia="Calibri" w:cs="Times New Roman"/>
                <w:b/>
              </w:rPr>
              <w:t>Ime, prezime i datum izdavanja suglasnosti</w:t>
            </w:r>
          </w:p>
        </w:tc>
      </w:tr>
      <w:tr w:rsidR="00730096" w:rsidRPr="00730096" w:rsidTr="00B73957">
        <w:tc>
          <w:tcPr>
            <w:tcW w:w="3539" w:type="dxa"/>
          </w:tcPr>
          <w:p w:rsidR="00730096" w:rsidRPr="00730096" w:rsidRDefault="00730096" w:rsidP="00730096">
            <w:pPr>
              <w:spacing w:before="60" w:after="60" w:line="276" w:lineRule="auto"/>
              <w:rPr>
                <w:rFonts w:eastAsia="Calibri" w:cs="Times New Roman"/>
              </w:rPr>
            </w:pPr>
            <w:r w:rsidRPr="00730096">
              <w:rPr>
                <w:rFonts w:eastAsia="Calibri" w:cs="Times New Roman"/>
              </w:rPr>
              <w:t>Voditelj poslovne aktivnosti / projekta:</w:t>
            </w:r>
          </w:p>
        </w:tc>
        <w:tc>
          <w:tcPr>
            <w:tcW w:w="5812" w:type="dxa"/>
          </w:tcPr>
          <w:p w:rsidR="00730096" w:rsidRPr="00730096" w:rsidRDefault="00730096" w:rsidP="00730096">
            <w:pPr>
              <w:spacing w:before="60" w:after="60" w:line="276" w:lineRule="auto"/>
              <w:rPr>
                <w:rFonts w:eastAsia="Calibri" w:cs="Times New Roman"/>
              </w:rPr>
            </w:pPr>
          </w:p>
        </w:tc>
      </w:tr>
      <w:tr w:rsidR="00730096" w:rsidRPr="00730096" w:rsidTr="00B73957">
        <w:tc>
          <w:tcPr>
            <w:tcW w:w="3539" w:type="dxa"/>
          </w:tcPr>
          <w:p w:rsidR="00730096" w:rsidRPr="00730096" w:rsidRDefault="00730096" w:rsidP="00730096">
            <w:pPr>
              <w:spacing w:before="60" w:after="60" w:line="276" w:lineRule="auto"/>
              <w:rPr>
                <w:rFonts w:eastAsia="Calibri" w:cs="Times New Roman"/>
              </w:rPr>
            </w:pPr>
            <w:r w:rsidRPr="00730096">
              <w:rPr>
                <w:rFonts w:eastAsia="Calibri" w:cs="Times New Roman"/>
              </w:rPr>
              <w:t>Voditelj Odjela za nabavu:</w:t>
            </w:r>
          </w:p>
        </w:tc>
        <w:tc>
          <w:tcPr>
            <w:tcW w:w="5812" w:type="dxa"/>
          </w:tcPr>
          <w:p w:rsidR="00730096" w:rsidRPr="00730096" w:rsidRDefault="00730096" w:rsidP="00730096">
            <w:pPr>
              <w:spacing w:before="60" w:after="60" w:line="276" w:lineRule="auto"/>
              <w:rPr>
                <w:rFonts w:eastAsia="Calibri" w:cs="Times New Roman"/>
              </w:rPr>
            </w:pPr>
          </w:p>
        </w:tc>
      </w:tr>
      <w:tr w:rsidR="00730096" w:rsidRPr="00730096" w:rsidTr="00B73957">
        <w:tc>
          <w:tcPr>
            <w:tcW w:w="3539" w:type="dxa"/>
          </w:tcPr>
          <w:p w:rsidR="00730096" w:rsidRPr="00730096" w:rsidRDefault="00730096" w:rsidP="00730096">
            <w:pPr>
              <w:spacing w:before="60" w:after="60" w:line="276" w:lineRule="auto"/>
              <w:rPr>
                <w:rFonts w:eastAsia="Calibri" w:cs="Times New Roman"/>
              </w:rPr>
            </w:pPr>
            <w:r w:rsidRPr="00730096">
              <w:rPr>
                <w:rFonts w:eastAsia="Calibri" w:cs="Times New Roman"/>
              </w:rPr>
              <w:t>Voditelj Službe za financije:</w:t>
            </w:r>
          </w:p>
        </w:tc>
        <w:tc>
          <w:tcPr>
            <w:tcW w:w="5812" w:type="dxa"/>
          </w:tcPr>
          <w:p w:rsidR="00730096" w:rsidRPr="00730096" w:rsidRDefault="00730096" w:rsidP="00730096">
            <w:pPr>
              <w:spacing w:before="60" w:after="60" w:line="276" w:lineRule="auto"/>
              <w:rPr>
                <w:rFonts w:eastAsia="Calibri" w:cs="Times New Roman"/>
              </w:rPr>
            </w:pPr>
          </w:p>
        </w:tc>
      </w:tr>
      <w:tr w:rsidR="00730096" w:rsidRPr="00730096" w:rsidTr="00B73957">
        <w:tc>
          <w:tcPr>
            <w:tcW w:w="3539" w:type="dxa"/>
          </w:tcPr>
          <w:p w:rsidR="00730096" w:rsidRPr="00730096" w:rsidRDefault="00730096" w:rsidP="00730096">
            <w:pPr>
              <w:spacing w:before="60" w:after="60" w:line="276" w:lineRule="auto"/>
              <w:rPr>
                <w:rFonts w:eastAsia="Calibri" w:cs="Times New Roman"/>
              </w:rPr>
            </w:pPr>
            <w:r w:rsidRPr="00730096">
              <w:rPr>
                <w:rFonts w:eastAsia="Calibri" w:cs="Times New Roman"/>
              </w:rPr>
              <w:t>Nadležni predstojnik sektora:</w:t>
            </w:r>
          </w:p>
        </w:tc>
        <w:tc>
          <w:tcPr>
            <w:tcW w:w="5812" w:type="dxa"/>
          </w:tcPr>
          <w:p w:rsidR="00730096" w:rsidRPr="00730096" w:rsidRDefault="00730096" w:rsidP="00730096">
            <w:pPr>
              <w:spacing w:before="60" w:after="60" w:line="276" w:lineRule="auto"/>
              <w:rPr>
                <w:rFonts w:eastAsia="Calibri" w:cs="Times New Roman"/>
              </w:rPr>
            </w:pPr>
          </w:p>
        </w:tc>
      </w:tr>
    </w:tbl>
    <w:p w:rsidR="00730096" w:rsidRPr="00730096" w:rsidRDefault="00730096" w:rsidP="00730096">
      <w:pPr>
        <w:jc w:val="both"/>
        <w:rPr>
          <w:rFonts w:eastAsia="Calibri" w:cs="Times New Roman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30096" w:rsidRPr="00730096" w:rsidTr="00730096">
        <w:trPr>
          <w:trHeight w:val="567"/>
        </w:trPr>
        <w:tc>
          <w:tcPr>
            <w:tcW w:w="3539" w:type="dxa"/>
            <w:shd w:val="clear" w:color="auto" w:fill="F2F2F2"/>
            <w:vAlign w:val="center"/>
          </w:tcPr>
          <w:p w:rsidR="00730096" w:rsidRPr="00730096" w:rsidRDefault="00730096" w:rsidP="00730096">
            <w:pPr>
              <w:rPr>
                <w:b/>
              </w:rPr>
            </w:pPr>
            <w:r w:rsidRPr="00730096">
              <w:rPr>
                <w:b/>
              </w:rPr>
              <w:t>SUGLASNOST RAVNATELJA</w:t>
            </w:r>
          </w:p>
        </w:tc>
        <w:tc>
          <w:tcPr>
            <w:tcW w:w="5812" w:type="dxa"/>
            <w:shd w:val="clear" w:color="auto" w:fill="F2F2F2"/>
            <w:vAlign w:val="center"/>
          </w:tcPr>
          <w:p w:rsidR="00730096" w:rsidRPr="00730096" w:rsidRDefault="00730096" w:rsidP="00730096">
            <w:pPr>
              <w:spacing w:before="60" w:after="60" w:line="276" w:lineRule="auto"/>
              <w:rPr>
                <w:rFonts w:eastAsia="Calibri" w:cs="Times New Roman"/>
                <w:b/>
              </w:rPr>
            </w:pPr>
            <w:r w:rsidRPr="00730096">
              <w:rPr>
                <w:rFonts w:eastAsia="Calibri" w:cs="Times New Roman"/>
                <w:b/>
              </w:rPr>
              <w:t>Datum izdavanja suglasnosti:</w:t>
            </w:r>
          </w:p>
        </w:tc>
      </w:tr>
    </w:tbl>
    <w:p w:rsidR="00E0216B" w:rsidRDefault="00E0216B" w:rsidP="00730096">
      <w:pPr>
        <w:rPr>
          <w:b/>
          <w:i/>
          <w:lang w:eastAsia="hr-HR"/>
        </w:rPr>
      </w:pPr>
    </w:p>
    <w:p w:rsidR="00730096" w:rsidRPr="00730096" w:rsidRDefault="00730096" w:rsidP="00730096">
      <w:pPr>
        <w:rPr>
          <w:b/>
          <w:i/>
          <w:lang w:eastAsia="hr-HR"/>
        </w:rPr>
      </w:pPr>
      <w:r w:rsidRPr="00730096">
        <w:rPr>
          <w:b/>
          <w:i/>
          <w:lang w:eastAsia="hr-HR"/>
        </w:rPr>
        <w:lastRenderedPageBreak/>
        <w:t>Obrazloženje potrebe nabave</w:t>
      </w:r>
    </w:p>
    <w:p w:rsidR="00730096" w:rsidRPr="00730096" w:rsidRDefault="00730096" w:rsidP="00730096">
      <w:pPr>
        <w:rPr>
          <w:color w:val="BFBFBF"/>
          <w:lang w:eastAsia="hr-HR"/>
        </w:rPr>
      </w:pPr>
      <w:r w:rsidRPr="00730096">
        <w:rPr>
          <w:color w:val="BFBFBF"/>
          <w:lang w:eastAsia="hr-HR"/>
        </w:rPr>
        <w:t>&lt;Obrazložiti potrebu nabave s pozicije poslovanja Srca, tj. potreba konkretne poslovne aktivnosti / projekta. Objasniti zašto je nabava potrebna i/ili koje su posljedice ako se nabava ne provede.</w:t>
      </w:r>
    </w:p>
    <w:p w:rsidR="00730096" w:rsidRPr="00730096" w:rsidRDefault="00730096" w:rsidP="00730096">
      <w:pPr>
        <w:rPr>
          <w:color w:val="BFBFBF"/>
          <w:lang w:eastAsia="hr-HR"/>
        </w:rPr>
      </w:pPr>
      <w:r w:rsidRPr="00730096">
        <w:rPr>
          <w:color w:val="BFBFBF"/>
          <w:lang w:eastAsia="hr-HR"/>
        </w:rPr>
        <w:t xml:space="preserve">Npr. "za potrebe </w:t>
      </w:r>
      <w:bookmarkStart w:id="1" w:name="_Hlk198131363"/>
      <w:r w:rsidRPr="00730096">
        <w:rPr>
          <w:color w:val="BFBFBF"/>
          <w:lang w:eastAsia="hr-HR"/>
        </w:rPr>
        <w:t xml:space="preserve">poslovne aktivnosti </w:t>
      </w:r>
      <w:bookmarkEnd w:id="1"/>
      <w:r w:rsidRPr="00730096">
        <w:rPr>
          <w:color w:val="BFBFBF"/>
          <w:lang w:eastAsia="hr-HR"/>
        </w:rPr>
        <w:t xml:space="preserve">ABC potrebno je ugovoriti održavanje vanjske usluge XYZ, kako bi se osigurao kontinuitet poslovanja / osiguralo daljnje funkcioniranje sustava SSS, održavanje je potrebno ugovoriti na vremenski rok navesti vremenski rok" ILI "za potrebe poslovne aktivnosti ABC sustava ZZZ potrebno je nabaviti zamjenski dio </w:t>
      </w:r>
      <w:proofErr w:type="spellStart"/>
      <w:r w:rsidRPr="00730096">
        <w:rPr>
          <w:color w:val="BFBFBF"/>
          <w:lang w:eastAsia="hr-HR"/>
        </w:rPr>
        <w:t>abc</w:t>
      </w:r>
      <w:proofErr w:type="spellEnd"/>
      <w:r w:rsidRPr="00730096">
        <w:rPr>
          <w:color w:val="BFBFBF"/>
          <w:lang w:eastAsia="hr-HR"/>
        </w:rPr>
        <w:t xml:space="preserve"> kako bi se omogućio nastavak rada sustava SSS"&gt;.</w:t>
      </w:r>
    </w:p>
    <w:p w:rsidR="00730096" w:rsidRPr="00730096" w:rsidRDefault="00730096" w:rsidP="00730096">
      <w:pPr>
        <w:rPr>
          <w:lang w:eastAsia="hr-HR"/>
        </w:rPr>
      </w:pPr>
    </w:p>
    <w:p w:rsidR="00730096" w:rsidRPr="00730096" w:rsidRDefault="00730096" w:rsidP="00730096">
      <w:pPr>
        <w:rPr>
          <w:b/>
          <w:i/>
          <w:lang w:eastAsia="hr-HR"/>
        </w:rPr>
      </w:pPr>
      <w:r w:rsidRPr="00730096">
        <w:rPr>
          <w:b/>
          <w:i/>
          <w:lang w:eastAsia="hr-HR"/>
        </w:rPr>
        <w:t>Analiza tržišta</w:t>
      </w:r>
    </w:p>
    <w:p w:rsidR="00730096" w:rsidRPr="00730096" w:rsidRDefault="00730096" w:rsidP="00730096">
      <w:pPr>
        <w:rPr>
          <w:color w:val="BFBFBF"/>
          <w:lang w:eastAsia="hr-HR"/>
        </w:rPr>
      </w:pPr>
      <w:r w:rsidRPr="00730096">
        <w:rPr>
          <w:color w:val="BFBFBF"/>
          <w:lang w:eastAsia="hr-HR"/>
        </w:rPr>
        <w:t xml:space="preserve">&lt;Dati pregled raspoloživih podataka o stanju na tržištu robe, radova ili usluge i prikupljenih podataka o mogućim opcijama kod nabave roba, radova ili usluga, a koji zadovoljavaju potrebe. </w:t>
      </w:r>
    </w:p>
    <w:p w:rsidR="00730096" w:rsidRPr="00730096" w:rsidRDefault="00730096" w:rsidP="00730096">
      <w:pPr>
        <w:rPr>
          <w:color w:val="BFBFBF"/>
          <w:lang w:eastAsia="hr-HR"/>
        </w:rPr>
      </w:pPr>
      <w:r w:rsidRPr="00730096">
        <w:rPr>
          <w:color w:val="BFBFBF"/>
          <w:lang w:eastAsia="hr-HR"/>
        </w:rPr>
        <w:t>Kod postupaka jednostavne nabave dati i analizu / tabličnu usporedbu prikupljenih ponuda. Ako se nabava ponavlja (godišnje nabave), dati usporedbu cijena prethodnog razdoblja i trenutno prikupljenih ponuda.</w:t>
      </w:r>
    </w:p>
    <w:p w:rsidR="00730096" w:rsidRPr="00730096" w:rsidRDefault="00730096" w:rsidP="00730096">
      <w:pPr>
        <w:rPr>
          <w:color w:val="BFBFBF"/>
          <w:lang w:eastAsia="hr-HR"/>
        </w:rPr>
      </w:pPr>
      <w:r w:rsidRPr="00730096">
        <w:rPr>
          <w:color w:val="BFBFBF"/>
          <w:lang w:eastAsia="hr-HR"/>
        </w:rPr>
        <w:t>Kod postupaka primjene javne nabave dati kratku analizu / tabličnu usporedbu moguće cijene prema javno objavljenim cjenicima ili drugim dostupnim informacijama&gt;.</w:t>
      </w:r>
    </w:p>
    <w:p w:rsidR="00730096" w:rsidRPr="00730096" w:rsidRDefault="00730096" w:rsidP="00730096">
      <w:pPr>
        <w:rPr>
          <w:lang w:eastAsia="hr-HR"/>
        </w:rPr>
      </w:pPr>
      <w:r w:rsidRPr="00730096">
        <w:rPr>
          <w:lang w:eastAsia="hr-HR"/>
        </w:rPr>
        <w:t xml:space="preserve"> </w:t>
      </w:r>
    </w:p>
    <w:p w:rsidR="00730096" w:rsidRPr="00730096" w:rsidRDefault="00730096" w:rsidP="00730096">
      <w:pPr>
        <w:rPr>
          <w:b/>
          <w:i/>
          <w:lang w:eastAsia="hr-HR"/>
        </w:rPr>
      </w:pPr>
      <w:r w:rsidRPr="00730096">
        <w:rPr>
          <w:b/>
          <w:i/>
          <w:lang w:eastAsia="hr-HR"/>
        </w:rPr>
        <w:t>Procijenjena vrijednost nabave i mogući izvori financiranja ugovora</w:t>
      </w:r>
    </w:p>
    <w:p w:rsidR="00730096" w:rsidRPr="00730096" w:rsidRDefault="00730096" w:rsidP="00730096">
      <w:pPr>
        <w:rPr>
          <w:color w:val="BFBFBF"/>
          <w:lang w:eastAsia="hr-HR"/>
        </w:rPr>
      </w:pPr>
      <w:r w:rsidRPr="00730096">
        <w:rPr>
          <w:color w:val="BFBFBF"/>
          <w:lang w:eastAsia="hr-HR"/>
        </w:rPr>
        <w:t>&lt;Navesti procijenjene vrijednosti nabave (s PDV-om) na temelju prikupljenih podataka, te navesti izvore financiranja u kontekstu godišnjeg financijskog plana Srca (financijska kartica, izvor financiranja).</w:t>
      </w:r>
    </w:p>
    <w:p w:rsidR="00730096" w:rsidRPr="00730096" w:rsidRDefault="00730096" w:rsidP="00730096">
      <w:pPr>
        <w:rPr>
          <w:lang w:eastAsia="hr-HR"/>
        </w:rPr>
      </w:pPr>
      <w:r w:rsidRPr="00730096">
        <w:rPr>
          <w:color w:val="BFBFBF"/>
          <w:lang w:eastAsia="hr-HR"/>
        </w:rPr>
        <w:t>Ukoliko financiranje nije u skladu s godišnjim planom, obrazložiti zašto dolazi do odstupanja od plana, te predložiti izvor financiranja.&gt;</w:t>
      </w:r>
    </w:p>
    <w:p w:rsidR="00730096" w:rsidRPr="00730096" w:rsidRDefault="00730096" w:rsidP="00730096">
      <w:pPr>
        <w:spacing w:line="240" w:lineRule="auto"/>
        <w:jc w:val="both"/>
        <w:rPr>
          <w:rFonts w:eastAsia="Calibri" w:cs="Times New Roman"/>
          <w:lang w:eastAsia="hr-HR"/>
        </w:rPr>
      </w:pPr>
      <w:r w:rsidRPr="00730096">
        <w:rPr>
          <w:rFonts w:eastAsia="Calibri" w:cs="Times New Roman"/>
          <w:b/>
          <w:smallCaps/>
          <w:noProof/>
          <w:color w:val="A6A6A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CAB68" wp14:editId="06C8AD7F">
                <wp:simplePos x="0" y="0"/>
                <wp:positionH relativeFrom="column">
                  <wp:posOffset>-236673</wp:posOffset>
                </wp:positionH>
                <wp:positionV relativeFrom="paragraph">
                  <wp:posOffset>533218</wp:posOffset>
                </wp:positionV>
                <wp:extent cx="565785" cy="12420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096" w:rsidRPr="00E0216B" w:rsidRDefault="00730096" w:rsidP="00E0216B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</w:rPr>
                            </w:pPr>
                            <w:r w:rsidRPr="00E0216B">
                              <w:rPr>
                                <w:b/>
                                <w:color w:val="0070C0"/>
                                <w:sz w:val="16"/>
                              </w:rPr>
                              <w:t>Popunjava</w:t>
                            </w:r>
                            <w:r w:rsidRPr="00E0216B">
                              <w:rPr>
                                <w:b/>
                                <w:color w:val="0070C0"/>
                                <w:sz w:val="16"/>
                              </w:rPr>
                              <w:br/>
                              <w:t>financijska služba: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CAB68" id="Text Box 4" o:spid="_x0000_s1027" type="#_x0000_t202" style="position:absolute;left:0;text-align:left;margin-left:-18.65pt;margin-top:42pt;width:44.55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" filled="f" stroked="f" strokeweight=".5pt">
                <v:textbox style="layout-flow:vertical;mso-layout-flow-alt:bottom-to-top">
                  <w:txbxContent>
                    <w:p w:rsidR="00730096" w:rsidRPr="00E0216B" w:rsidRDefault="00730096" w:rsidP="00E0216B">
                      <w:pPr>
                        <w:jc w:val="center"/>
                        <w:rPr>
                          <w:b/>
                          <w:color w:val="0070C0"/>
                          <w:sz w:val="16"/>
                        </w:rPr>
                      </w:pPr>
                      <w:r w:rsidRPr="00E0216B">
                        <w:rPr>
                          <w:b/>
                          <w:color w:val="0070C0"/>
                          <w:sz w:val="16"/>
                        </w:rPr>
                        <w:t>Popunjava</w:t>
                      </w:r>
                      <w:r w:rsidRPr="00E0216B">
                        <w:rPr>
                          <w:b/>
                          <w:color w:val="0070C0"/>
                          <w:sz w:val="16"/>
                        </w:rPr>
                        <w:br/>
                        <w:t>financijska služba: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1871"/>
        <w:gridCol w:w="1609"/>
      </w:tblGrid>
      <w:tr w:rsidR="00730096" w:rsidRPr="00730096" w:rsidTr="00730096">
        <w:tc>
          <w:tcPr>
            <w:tcW w:w="1560" w:type="dxa"/>
            <w:shd w:val="clear" w:color="auto" w:fill="F2F2F2"/>
            <w:vAlign w:val="center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20"/>
                <w:szCs w:val="20"/>
              </w:rPr>
              <w:t xml:space="preserve">Financijska kartica 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20"/>
                <w:szCs w:val="20"/>
              </w:rPr>
              <w:t>Naziv kartice ili opis izvora financiranja</w:t>
            </w:r>
          </w:p>
        </w:tc>
        <w:tc>
          <w:tcPr>
            <w:tcW w:w="1871" w:type="dxa"/>
            <w:shd w:val="clear" w:color="auto" w:fill="F2F2F2"/>
            <w:vAlign w:val="center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16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20"/>
                <w:szCs w:val="20"/>
              </w:rPr>
              <w:t>Izvor financiranja</w:t>
            </w:r>
            <w:r w:rsidRPr="00730096">
              <w:rPr>
                <w:rFonts w:eastAsia="Calibri" w:cs="Times New Roman"/>
                <w:color w:val="0070C0"/>
                <w:sz w:val="20"/>
                <w:szCs w:val="20"/>
              </w:rPr>
              <w:br/>
            </w:r>
            <w:r w:rsidRPr="00730096">
              <w:rPr>
                <w:rFonts w:eastAsia="Calibri" w:cs="Times New Roman"/>
                <w:color w:val="0070C0"/>
                <w:sz w:val="16"/>
                <w:szCs w:val="20"/>
              </w:rPr>
              <w:t>(I – 11, 51, 581 - Državni proračun</w:t>
            </w:r>
          </w:p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16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16"/>
                <w:szCs w:val="20"/>
              </w:rPr>
              <w:t xml:space="preserve">II – 43 - namjenski prihodi </w:t>
            </w:r>
          </w:p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16"/>
                <w:szCs w:val="20"/>
              </w:rPr>
              <w:t>III – 31, 51, 52 - sredstva izvan Državnog proračuna)</w:t>
            </w:r>
          </w:p>
        </w:tc>
        <w:tc>
          <w:tcPr>
            <w:tcW w:w="1609" w:type="dxa"/>
            <w:shd w:val="clear" w:color="auto" w:fill="F2F2F2"/>
            <w:vAlign w:val="center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20"/>
                <w:szCs w:val="20"/>
              </w:rPr>
              <w:t xml:space="preserve">Iznos </w:t>
            </w:r>
          </w:p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20"/>
                <w:szCs w:val="20"/>
              </w:rPr>
              <w:t>s PDV-om</w:t>
            </w:r>
          </w:p>
        </w:tc>
      </w:tr>
      <w:tr w:rsidR="00730096" w:rsidRPr="00730096" w:rsidTr="00B73957">
        <w:tc>
          <w:tcPr>
            <w:tcW w:w="1560" w:type="dxa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  <w:tc>
          <w:tcPr>
            <w:tcW w:w="1871" w:type="dxa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  <w:tc>
          <w:tcPr>
            <w:tcW w:w="1609" w:type="dxa"/>
          </w:tcPr>
          <w:p w:rsidR="00730096" w:rsidRPr="00730096" w:rsidRDefault="00A64BF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  <w:r>
              <w:rPr>
                <w:rFonts w:eastAsia="Calibri" w:cs="Times New Roman"/>
                <w:color w:val="0070C0"/>
                <w:sz w:val="20"/>
                <w:szCs w:val="20"/>
              </w:rPr>
              <w:t>0,00 eura</w:t>
            </w:r>
          </w:p>
        </w:tc>
      </w:tr>
      <w:tr w:rsidR="00730096" w:rsidRPr="00730096" w:rsidTr="00B73957">
        <w:tc>
          <w:tcPr>
            <w:tcW w:w="1560" w:type="dxa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  <w:tc>
          <w:tcPr>
            <w:tcW w:w="1871" w:type="dxa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  <w:tc>
          <w:tcPr>
            <w:tcW w:w="1609" w:type="dxa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</w:tr>
      <w:tr w:rsidR="00730096" w:rsidRPr="00730096" w:rsidTr="00B73957">
        <w:tc>
          <w:tcPr>
            <w:tcW w:w="1560" w:type="dxa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  <w:tc>
          <w:tcPr>
            <w:tcW w:w="1871" w:type="dxa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  <w:tc>
          <w:tcPr>
            <w:tcW w:w="1609" w:type="dxa"/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</w:tr>
      <w:tr w:rsidR="00730096" w:rsidRPr="00730096" w:rsidTr="00B73957">
        <w:tc>
          <w:tcPr>
            <w:tcW w:w="1560" w:type="dxa"/>
            <w:tcBorders>
              <w:top w:val="double" w:sz="4" w:space="0" w:color="auto"/>
            </w:tcBorders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20"/>
                <w:szCs w:val="20"/>
              </w:rPr>
              <w:t xml:space="preserve">UKUPNO 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double" w:sz="4" w:space="0" w:color="auto"/>
            </w:tcBorders>
          </w:tcPr>
          <w:p w:rsidR="00730096" w:rsidRPr="00730096" w:rsidRDefault="00730096" w:rsidP="00730096">
            <w:pPr>
              <w:spacing w:before="20" w:after="20" w:line="240" w:lineRule="auto"/>
              <w:rPr>
                <w:rFonts w:eastAsia="Calibri" w:cs="Times New Roman"/>
                <w:color w:val="0070C0"/>
                <w:sz w:val="20"/>
                <w:szCs w:val="20"/>
              </w:rPr>
            </w:pPr>
            <w:r w:rsidRPr="00730096">
              <w:rPr>
                <w:rFonts w:eastAsia="Calibri" w:cs="Times New Roman"/>
                <w:color w:val="0070C0"/>
                <w:sz w:val="20"/>
                <w:szCs w:val="20"/>
              </w:rPr>
              <w:t>0,00 eura</w:t>
            </w:r>
          </w:p>
        </w:tc>
      </w:tr>
    </w:tbl>
    <w:p w:rsidR="00E0216B" w:rsidRDefault="00E0216B" w:rsidP="00E0216B">
      <w:pPr>
        <w:rPr>
          <w:b/>
          <w:i/>
          <w:lang w:eastAsia="hr-HR"/>
        </w:rPr>
      </w:pPr>
    </w:p>
    <w:p w:rsidR="00730096" w:rsidRPr="00E0216B" w:rsidRDefault="00730096" w:rsidP="00E0216B">
      <w:pPr>
        <w:rPr>
          <w:b/>
          <w:i/>
          <w:lang w:eastAsia="hr-HR"/>
        </w:rPr>
      </w:pPr>
      <w:r w:rsidRPr="00E0216B">
        <w:rPr>
          <w:b/>
          <w:i/>
          <w:lang w:eastAsia="hr-HR"/>
        </w:rPr>
        <w:t>Razdoblje za koje je potrebno potpisati ugovor</w:t>
      </w:r>
    </w:p>
    <w:p w:rsidR="00730096" w:rsidRPr="00730096" w:rsidRDefault="00730096" w:rsidP="00730096">
      <w:pPr>
        <w:rPr>
          <w:rFonts w:eastAsia="Calibri" w:cs="Times New Roman"/>
          <w:color w:val="BFBFBF"/>
          <w:lang w:eastAsia="hr-HR"/>
        </w:rPr>
      </w:pPr>
      <w:r w:rsidRPr="00730096">
        <w:rPr>
          <w:rFonts w:eastAsia="Calibri" w:cs="Times New Roman"/>
          <w:color w:val="BFBFBF"/>
          <w:lang w:eastAsia="hr-HR"/>
        </w:rPr>
        <w:t>&lt;Ako je potrebno potpisati ugovor s dobavljačem, navesti u  formi "od DD.MM.GGGG do DD.MM.GGGG." razdoblje za koje je potrebno potpisati ugovor.&gt;</w:t>
      </w:r>
    </w:p>
    <w:p w:rsidR="00730096" w:rsidRPr="00730096" w:rsidRDefault="00730096" w:rsidP="00730096">
      <w:pPr>
        <w:rPr>
          <w:rFonts w:eastAsia="Calibri" w:cs="Times New Roman"/>
          <w:b/>
          <w:smallCaps/>
          <w:lang w:eastAsia="hr-HR"/>
        </w:rPr>
      </w:pPr>
    </w:p>
    <w:p w:rsidR="00730096" w:rsidRPr="00E0216B" w:rsidRDefault="00730096" w:rsidP="00E0216B">
      <w:pPr>
        <w:spacing w:before="240" w:after="120"/>
        <w:rPr>
          <w:b/>
          <w:i/>
          <w:lang w:eastAsia="hr-HR"/>
        </w:rPr>
      </w:pPr>
      <w:r w:rsidRPr="00E0216B">
        <w:rPr>
          <w:b/>
          <w:i/>
          <w:lang w:eastAsia="hr-HR"/>
        </w:rPr>
        <w:lastRenderedPageBreak/>
        <w:t>Ostali podaci o nabavi (samo za jednostavne nabave)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69"/>
        <w:gridCol w:w="5618"/>
      </w:tblGrid>
      <w:tr w:rsidR="00730096" w:rsidRPr="00730096" w:rsidTr="00E0216B">
        <w:trPr>
          <w:trHeight w:val="851"/>
        </w:trPr>
        <w:tc>
          <w:tcPr>
            <w:tcW w:w="3681" w:type="dxa"/>
            <w:shd w:val="clear" w:color="auto" w:fill="F2F2F2"/>
            <w:vAlign w:val="center"/>
          </w:tcPr>
          <w:p w:rsidR="00730096" w:rsidRPr="00730096" w:rsidRDefault="00730096" w:rsidP="00E0216B">
            <w:pPr>
              <w:spacing w:after="40"/>
              <w:rPr>
                <w:rFonts w:eastAsia="Calibri" w:cs="Times New Roman"/>
                <w:b/>
              </w:rPr>
            </w:pPr>
            <w:r w:rsidRPr="00730096">
              <w:rPr>
                <w:rFonts w:eastAsia="Calibri" w:cs="Times New Roman"/>
                <w:b/>
              </w:rPr>
              <w:t>Gospodarski subjekt od kojeg se predlaže naručivanje:</w:t>
            </w:r>
          </w:p>
        </w:tc>
        <w:tc>
          <w:tcPr>
            <w:tcW w:w="5663" w:type="dxa"/>
          </w:tcPr>
          <w:p w:rsidR="00730096" w:rsidRPr="00730096" w:rsidRDefault="00730096" w:rsidP="00E0216B">
            <w:pPr>
              <w:spacing w:before="40" w:after="40"/>
              <w:rPr>
                <w:rFonts w:eastAsia="Calibri" w:cs="Times New Roman"/>
              </w:rPr>
            </w:pPr>
          </w:p>
        </w:tc>
      </w:tr>
      <w:tr w:rsidR="00730096" w:rsidRPr="00730096" w:rsidTr="00E0216B">
        <w:trPr>
          <w:trHeight w:val="567"/>
        </w:trPr>
        <w:tc>
          <w:tcPr>
            <w:tcW w:w="3681" w:type="dxa"/>
            <w:shd w:val="clear" w:color="auto" w:fill="F2F2F2"/>
            <w:vAlign w:val="center"/>
          </w:tcPr>
          <w:p w:rsidR="00730096" w:rsidRPr="00730096" w:rsidRDefault="00730096" w:rsidP="00E0216B">
            <w:pPr>
              <w:spacing w:after="40"/>
              <w:rPr>
                <w:rFonts w:eastAsia="Calibri" w:cs="Times New Roman"/>
                <w:b/>
              </w:rPr>
            </w:pPr>
            <w:r w:rsidRPr="00730096">
              <w:rPr>
                <w:rFonts w:eastAsia="Calibri" w:cs="Times New Roman"/>
                <w:b/>
              </w:rPr>
              <w:t>Očekivani rok (datum)  isporuke/izvršenja:</w:t>
            </w:r>
          </w:p>
        </w:tc>
        <w:tc>
          <w:tcPr>
            <w:tcW w:w="5663" w:type="dxa"/>
            <w:vAlign w:val="center"/>
          </w:tcPr>
          <w:p w:rsidR="00730096" w:rsidRPr="00730096" w:rsidRDefault="00730096" w:rsidP="00E0216B">
            <w:pPr>
              <w:spacing w:after="40"/>
              <w:rPr>
                <w:rFonts w:eastAsia="Calibri" w:cs="Times New Roman"/>
              </w:rPr>
            </w:pPr>
          </w:p>
        </w:tc>
      </w:tr>
      <w:tr w:rsidR="00730096" w:rsidRPr="00730096" w:rsidTr="00E0216B">
        <w:trPr>
          <w:trHeight w:val="567"/>
        </w:trPr>
        <w:tc>
          <w:tcPr>
            <w:tcW w:w="3681" w:type="dxa"/>
            <w:shd w:val="clear" w:color="auto" w:fill="F2F2F2"/>
            <w:vAlign w:val="center"/>
          </w:tcPr>
          <w:p w:rsidR="00730096" w:rsidRPr="00730096" w:rsidRDefault="00730096" w:rsidP="00E0216B">
            <w:pPr>
              <w:spacing w:after="40"/>
              <w:rPr>
                <w:rFonts w:eastAsia="Calibri" w:cs="Times New Roman"/>
                <w:b/>
              </w:rPr>
            </w:pPr>
            <w:r w:rsidRPr="00730096">
              <w:rPr>
                <w:rFonts w:eastAsia="Calibri" w:cs="Times New Roman"/>
                <w:b/>
              </w:rPr>
              <w:t>Očekivani rok (datum) plaćanja:</w:t>
            </w:r>
          </w:p>
        </w:tc>
        <w:tc>
          <w:tcPr>
            <w:tcW w:w="5663" w:type="dxa"/>
            <w:vAlign w:val="center"/>
          </w:tcPr>
          <w:p w:rsidR="00730096" w:rsidRPr="00730096" w:rsidRDefault="00730096" w:rsidP="00E0216B">
            <w:pPr>
              <w:spacing w:after="40"/>
              <w:rPr>
                <w:rFonts w:eastAsia="Calibri" w:cs="Times New Roman"/>
              </w:rPr>
            </w:pPr>
          </w:p>
        </w:tc>
      </w:tr>
    </w:tbl>
    <w:p w:rsidR="00730096" w:rsidRPr="00730096" w:rsidRDefault="00730096" w:rsidP="00730096">
      <w:pPr>
        <w:spacing w:line="240" w:lineRule="auto"/>
        <w:jc w:val="both"/>
        <w:rPr>
          <w:rFonts w:eastAsia="Calibri" w:cs="Times New Roman"/>
          <w:lang w:eastAsia="hr-HR"/>
        </w:rPr>
      </w:pPr>
    </w:p>
    <w:p w:rsidR="00730096" w:rsidRPr="00E0216B" w:rsidRDefault="00730096" w:rsidP="00E0216B">
      <w:pPr>
        <w:rPr>
          <w:b/>
          <w:i/>
          <w:lang w:eastAsia="hr-HR"/>
        </w:rPr>
      </w:pPr>
      <w:r w:rsidRPr="00E0216B">
        <w:rPr>
          <w:b/>
          <w:i/>
          <w:lang w:eastAsia="hr-HR"/>
        </w:rPr>
        <w:t>Ostale napomene</w:t>
      </w:r>
    </w:p>
    <w:p w:rsidR="00730096" w:rsidRPr="00730096" w:rsidRDefault="00730096" w:rsidP="00730096">
      <w:pPr>
        <w:rPr>
          <w:rFonts w:eastAsia="Calibri" w:cs="Times New Roman"/>
          <w:color w:val="BFBFBF"/>
          <w:lang w:eastAsia="hr-HR"/>
        </w:rPr>
      </w:pPr>
      <w:r w:rsidRPr="00730096">
        <w:rPr>
          <w:rFonts w:eastAsia="Calibri" w:cs="Times New Roman"/>
          <w:color w:val="BFBFBF"/>
          <w:lang w:eastAsia="hr-HR"/>
        </w:rPr>
        <w:t>&lt;Ukoliko postoje dodatne napomene o okolnostima nabave, koje će pridonijeti boljem razumijevanju prijedloga, a koje nije bilo moguće upisati u neko od prethodnih poglavlja, potrebno ih je navesti.&gt;</w:t>
      </w:r>
    </w:p>
    <w:p w:rsidR="00730096" w:rsidRPr="00730096" w:rsidRDefault="00730096" w:rsidP="00730096">
      <w:pPr>
        <w:rPr>
          <w:rFonts w:eastAsia="Calibri" w:cs="Times New Roman"/>
          <w:lang w:eastAsia="hr-HR"/>
        </w:rPr>
      </w:pPr>
    </w:p>
    <w:p w:rsidR="00730096" w:rsidRPr="00A64BF6" w:rsidRDefault="00730096" w:rsidP="00A64BF6">
      <w:pPr>
        <w:rPr>
          <w:b/>
          <w:i/>
          <w:lang w:eastAsia="hr-HR"/>
        </w:rPr>
      </w:pPr>
      <w:r w:rsidRPr="00A64BF6">
        <w:rPr>
          <w:b/>
          <w:i/>
          <w:lang w:eastAsia="hr-HR"/>
        </w:rPr>
        <w:t>Zaključak</w:t>
      </w:r>
    </w:p>
    <w:p w:rsidR="00730096" w:rsidRPr="00730096" w:rsidRDefault="00730096" w:rsidP="00A64BF6">
      <w:pPr>
        <w:rPr>
          <w:rFonts w:eastAsia="Calibri" w:cs="Times New Roman"/>
          <w:color w:val="BFBFBF"/>
          <w:lang w:eastAsia="hr-HR"/>
        </w:rPr>
      </w:pPr>
      <w:r w:rsidRPr="00730096">
        <w:rPr>
          <w:rFonts w:eastAsia="Calibri" w:cs="Times New Roman"/>
          <w:color w:val="BFBFBF"/>
          <w:lang w:eastAsia="hr-HR"/>
        </w:rPr>
        <w:t>&lt;Npr. S obzirom na obrazloženu potrebu, a temeljem provedene analize tržišta predlažem nabavu od predmetnog dobavljača ili pokretanje postupka javne nabave&gt;.</w:t>
      </w:r>
    </w:p>
    <w:p w:rsidR="00730096" w:rsidRPr="00730096" w:rsidRDefault="00730096" w:rsidP="00A64BF6">
      <w:pPr>
        <w:rPr>
          <w:rFonts w:eastAsia="Calibri" w:cs="Times New Roman"/>
          <w:color w:val="BFBFBF"/>
          <w:lang w:eastAsia="hr-HR"/>
        </w:rPr>
      </w:pPr>
      <w:r w:rsidRPr="00730096">
        <w:rPr>
          <w:rFonts w:eastAsia="Calibri" w:cs="Times New Roman"/>
          <w:color w:val="BFBFBF"/>
          <w:lang w:eastAsia="hr-HR"/>
        </w:rPr>
        <w:t>&lt;U slučaju da je potrebna</w:t>
      </w:r>
      <w:r w:rsidRPr="00730096">
        <w:rPr>
          <w:rFonts w:eastAsia="Calibri" w:cs="Times New Roman"/>
          <w:b/>
          <w:color w:val="BFBFBF"/>
          <w:lang w:eastAsia="hr-HR"/>
        </w:rPr>
        <w:t xml:space="preserve"> javna nabava </w:t>
      </w:r>
      <w:r w:rsidRPr="00730096">
        <w:rPr>
          <w:rFonts w:eastAsia="Calibri" w:cs="Times New Roman"/>
          <w:color w:val="BFBFBF"/>
          <w:lang w:eastAsia="hr-HR"/>
        </w:rPr>
        <w:t>dati i</w:t>
      </w:r>
      <w:r w:rsidRPr="00730096">
        <w:rPr>
          <w:rFonts w:eastAsia="Calibri" w:cs="Times New Roman"/>
          <w:b/>
          <w:color w:val="BFBFBF"/>
          <w:lang w:eastAsia="hr-HR"/>
        </w:rPr>
        <w:t xml:space="preserve"> prijedlog povjerenstva, </w:t>
      </w:r>
      <w:r w:rsidRPr="00730096">
        <w:rPr>
          <w:rFonts w:eastAsia="Calibri" w:cs="Times New Roman"/>
          <w:color w:val="BFBFBF"/>
          <w:lang w:eastAsia="hr-HR"/>
        </w:rPr>
        <w:t>npr. "Predlažem sljedeće osobe u povjerenstvo za provedbu postupka javne nabave:</w:t>
      </w:r>
    </w:p>
    <w:p w:rsidR="00730096" w:rsidRPr="00730096" w:rsidRDefault="00730096" w:rsidP="00A64BF6">
      <w:pPr>
        <w:numPr>
          <w:ilvl w:val="0"/>
          <w:numId w:val="2"/>
        </w:numPr>
        <w:ind w:left="658" w:hanging="357"/>
        <w:jc w:val="both"/>
        <w:rPr>
          <w:rFonts w:eastAsia="Times New Roman" w:cs="Times New Roman"/>
          <w:color w:val="BFBFBF"/>
          <w:lang w:eastAsia="hr-HR"/>
        </w:rPr>
      </w:pPr>
      <w:r w:rsidRPr="00730096">
        <w:rPr>
          <w:rFonts w:eastAsia="Times New Roman" w:cs="Times New Roman"/>
          <w:color w:val="BFBFBF"/>
          <w:lang w:eastAsia="hr-HR"/>
        </w:rPr>
        <w:t>Ime i Prezime</w:t>
      </w:r>
    </w:p>
    <w:p w:rsidR="00730096" w:rsidRPr="00730096" w:rsidRDefault="00730096" w:rsidP="00A64BF6">
      <w:pPr>
        <w:numPr>
          <w:ilvl w:val="0"/>
          <w:numId w:val="2"/>
        </w:numPr>
        <w:ind w:left="658" w:hanging="357"/>
        <w:jc w:val="both"/>
        <w:rPr>
          <w:rFonts w:eastAsia="Times New Roman" w:cs="Times New Roman"/>
          <w:color w:val="BFBFBF"/>
          <w:lang w:eastAsia="hr-HR"/>
        </w:rPr>
      </w:pPr>
      <w:r w:rsidRPr="00730096">
        <w:rPr>
          <w:rFonts w:eastAsia="Times New Roman" w:cs="Times New Roman"/>
          <w:color w:val="BFBFBF"/>
          <w:lang w:eastAsia="hr-HR"/>
        </w:rPr>
        <w:t>Ime i Prezime</w:t>
      </w:r>
    </w:p>
    <w:p w:rsidR="00730096" w:rsidRPr="00730096" w:rsidRDefault="00730096" w:rsidP="00A64BF6">
      <w:pPr>
        <w:numPr>
          <w:ilvl w:val="0"/>
          <w:numId w:val="2"/>
        </w:numPr>
        <w:ind w:left="658" w:hanging="357"/>
        <w:jc w:val="both"/>
        <w:rPr>
          <w:rFonts w:eastAsia="Times New Roman" w:cs="Times New Roman"/>
          <w:color w:val="BFBFBF"/>
          <w:lang w:eastAsia="hr-HR"/>
        </w:rPr>
      </w:pPr>
      <w:r w:rsidRPr="00730096">
        <w:rPr>
          <w:rFonts w:eastAsia="Times New Roman" w:cs="Times New Roman"/>
          <w:color w:val="BFBFBF"/>
          <w:lang w:eastAsia="hr-HR"/>
        </w:rPr>
        <w:t>Ime i Prezime"&gt;</w:t>
      </w:r>
    </w:p>
    <w:p w:rsidR="00730096" w:rsidRPr="00730096" w:rsidRDefault="00730096" w:rsidP="00A64BF6">
      <w:pPr>
        <w:rPr>
          <w:rFonts w:eastAsia="Times New Roman" w:cs="Times New Roman"/>
          <w:color w:val="BFBFBF"/>
          <w:lang w:eastAsia="hr-HR"/>
        </w:rPr>
      </w:pPr>
      <w:r w:rsidRPr="00730096">
        <w:rPr>
          <w:rFonts w:eastAsia="Times New Roman" w:cs="Times New Roman"/>
          <w:b/>
          <w:color w:val="BFBFBF"/>
          <w:lang w:eastAsia="hr-HR"/>
        </w:rPr>
        <w:t xml:space="preserve">te prijedlog imenovanja Odgovorne osobe za nabavu </w:t>
      </w:r>
      <w:r w:rsidRPr="00730096">
        <w:rPr>
          <w:rFonts w:eastAsia="Times New Roman" w:cs="Times New Roman"/>
          <w:color w:val="BFBFBF"/>
          <w:lang w:eastAsia="hr-HR"/>
        </w:rPr>
        <w:t>sukladno članku 21. stavku 2. Pravilnika o nabavi robe, radova i usluga, npr. „Odgovorna osoba za predmetnu nabavu se imenuje Ime i Prezime“</w:t>
      </w:r>
    </w:p>
    <w:p w:rsidR="00730096" w:rsidRPr="00730096" w:rsidRDefault="00730096" w:rsidP="00A64BF6">
      <w:pPr>
        <w:rPr>
          <w:rFonts w:eastAsia="Calibri" w:cs="Times New Roman"/>
        </w:rPr>
      </w:pPr>
    </w:p>
    <w:p w:rsidR="00730096" w:rsidRPr="00730096" w:rsidRDefault="00730096" w:rsidP="00A64BF6">
      <w:pPr>
        <w:rPr>
          <w:rFonts w:eastAsia="Calibri" w:cs="Times New Roman"/>
          <w:b/>
          <w:color w:val="D9D9D9"/>
        </w:rPr>
      </w:pPr>
      <w:r w:rsidRPr="00730096">
        <w:rPr>
          <w:rFonts w:eastAsia="Calibri" w:cs="Times New Roman"/>
          <w:b/>
          <w:color w:val="D9D9D9"/>
        </w:rPr>
        <w:t>NAPOMENA: sivi tekst u obrascu je naputak predlagatelju, koji treba olakšati popunjavanje obrasca. U konačnoj verziji, koja se dostavlja Odjelu za nabave, treba izbrisati sivi tekst, a u obrascu ostaje samo tekst kojeg je predlagatelj upisao u pojedino poglavlje.</w:t>
      </w:r>
    </w:p>
    <w:p w:rsidR="00A64BF6" w:rsidRDefault="00A64BF6" w:rsidP="00A64BF6">
      <w:pPr>
        <w:rPr>
          <w:b/>
          <w:i/>
          <w:lang w:eastAsia="hr-HR"/>
        </w:rPr>
      </w:pPr>
    </w:p>
    <w:p w:rsidR="00730096" w:rsidRPr="00A64BF6" w:rsidRDefault="00730096" w:rsidP="00A64BF6">
      <w:pPr>
        <w:rPr>
          <w:b/>
          <w:i/>
          <w:lang w:eastAsia="hr-HR"/>
        </w:rPr>
      </w:pPr>
      <w:r w:rsidRPr="00A64BF6">
        <w:rPr>
          <w:b/>
          <w:i/>
          <w:lang w:eastAsia="hr-HR"/>
        </w:rPr>
        <w:t>Prilozi</w:t>
      </w:r>
    </w:p>
    <w:p w:rsidR="00730096" w:rsidRPr="00730096" w:rsidRDefault="00730096" w:rsidP="00730096">
      <w:pPr>
        <w:keepNext/>
        <w:rPr>
          <w:rFonts w:eastAsia="Calibri" w:cs="Times New Roman"/>
          <w:color w:val="D9D9D9"/>
          <w:lang w:eastAsia="hr-HR"/>
        </w:rPr>
      </w:pPr>
      <w:r w:rsidRPr="00730096">
        <w:rPr>
          <w:rFonts w:eastAsia="Calibri" w:cs="Times New Roman"/>
          <w:color w:val="D9D9D9"/>
          <w:lang w:eastAsia="hr-HR"/>
        </w:rPr>
        <w:t>1. Ponuda ponuditelja AA d.o.o.</w:t>
      </w:r>
    </w:p>
    <w:p w:rsidR="00730096" w:rsidRPr="00730096" w:rsidRDefault="00730096" w:rsidP="00730096">
      <w:pPr>
        <w:keepNext/>
        <w:rPr>
          <w:rFonts w:eastAsia="Calibri" w:cs="Times New Roman"/>
          <w:color w:val="D9D9D9"/>
          <w:lang w:eastAsia="hr-HR"/>
        </w:rPr>
      </w:pPr>
      <w:r w:rsidRPr="00730096">
        <w:rPr>
          <w:rFonts w:eastAsia="Calibri" w:cs="Times New Roman"/>
          <w:color w:val="D9D9D9"/>
          <w:lang w:eastAsia="hr-HR"/>
        </w:rPr>
        <w:t>2. Ponuda ponuditelja AB d.o.o.</w:t>
      </w:r>
    </w:p>
    <w:p w:rsidR="00730096" w:rsidRPr="00730096" w:rsidRDefault="00730096" w:rsidP="00730096">
      <w:pPr>
        <w:keepNext/>
        <w:rPr>
          <w:rFonts w:eastAsia="Calibri" w:cs="Times New Roman"/>
          <w:color w:val="D9D9D9"/>
          <w:lang w:eastAsia="hr-HR"/>
        </w:rPr>
      </w:pPr>
      <w:r w:rsidRPr="00730096">
        <w:rPr>
          <w:rFonts w:eastAsia="Calibri" w:cs="Times New Roman"/>
          <w:color w:val="D9D9D9"/>
          <w:lang w:eastAsia="hr-HR"/>
        </w:rPr>
        <w:t>3. Korespondenciju putem elektroničke pošte (pozivi/upiti/odgovori)</w:t>
      </w:r>
    </w:p>
    <w:p w:rsidR="00F277CD" w:rsidRDefault="00F277CD"/>
    <w:p w:rsidR="00F277CD" w:rsidRPr="00613FCF" w:rsidRDefault="00F277CD" w:rsidP="00F277CD"/>
    <w:sectPr w:rsidR="00F277CD" w:rsidRPr="00613FCF" w:rsidSect="0073009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418" w:left="1418" w:header="187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9EE" w:rsidRDefault="003759EE" w:rsidP="00F02EA6">
      <w:pPr>
        <w:spacing w:before="0" w:line="240" w:lineRule="auto"/>
      </w:pPr>
      <w:r>
        <w:separator/>
      </w:r>
    </w:p>
  </w:endnote>
  <w:endnote w:type="continuationSeparator" w:id="0">
    <w:p w:rsidR="003759EE" w:rsidRDefault="003759EE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70528" behindDoc="1" locked="0" layoutInCell="1" allowOverlap="1" wp14:anchorId="1DF95D20" wp14:editId="62967A0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F277CD">
          <w:rPr>
            <w:noProof/>
          </w:rPr>
          <w:t>2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A6" w:rsidRDefault="00E4130B" w:rsidP="00096932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22BEC85C" wp14:editId="6AA045A7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CC172E">
          <w:rPr>
            <w:noProof/>
          </w:rPr>
          <w:t>2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A6" w:rsidRDefault="00E4130B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828259A" wp14:editId="796F5385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3A10CFF8" wp14:editId="06A388C5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9EE" w:rsidRDefault="003759EE" w:rsidP="00F02EA6">
      <w:pPr>
        <w:spacing w:before="0" w:line="240" w:lineRule="auto"/>
      </w:pPr>
      <w:r>
        <w:separator/>
      </w:r>
    </w:p>
  </w:footnote>
  <w:footnote w:type="continuationSeparator" w:id="0">
    <w:p w:rsidR="003759EE" w:rsidRDefault="003759EE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148" w:rsidRDefault="00F2414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2351D22" wp14:editId="4AAB4F7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148" w:rsidRPr="0008071D" w:rsidRDefault="0008071D">
    <w:pPr>
      <w:pStyle w:val="Header"/>
      <w:rPr>
        <w:b/>
        <w:i/>
      </w:rPr>
    </w:pPr>
    <w:r w:rsidRPr="0008071D">
      <w:rPr>
        <w:b/>
        <w:i/>
        <w:color w:val="BFBFBF" w:themeColor="background1" w:themeShade="BF"/>
      </w:rPr>
      <w:t xml:space="preserve">Prilog </w:t>
    </w:r>
    <w:r>
      <w:rPr>
        <w:b/>
        <w:i/>
        <w:color w:val="BFBFBF" w:themeColor="background1" w:themeShade="BF"/>
      </w:rPr>
      <w:t>1</w:t>
    </w:r>
    <w:r w:rsidRPr="0008071D">
      <w:rPr>
        <w:b/>
        <w:i/>
        <w:color w:val="BFBFBF" w:themeColor="background1" w:themeShade="BF"/>
      </w:rPr>
      <w:t>. Pravilnika o nabavi robe, radova i usluga</w:t>
    </w:r>
    <w:r w:rsidR="00730096" w:rsidRPr="0008071D">
      <w:rPr>
        <w:rFonts w:eastAsia="Calibri" w:cs="Times New Roman"/>
        <w:b/>
        <w:i/>
        <w:noProof/>
        <w:color w:val="0070C0"/>
        <w:sz w:val="32"/>
        <w:szCs w:val="32"/>
        <w:lang w:eastAsia="hr-H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25D5CE5" wp14:editId="42C17CEB">
              <wp:simplePos x="0" y="0"/>
              <wp:positionH relativeFrom="column">
                <wp:posOffset>4868001</wp:posOffset>
              </wp:positionH>
              <wp:positionV relativeFrom="paragraph">
                <wp:posOffset>-742405</wp:posOffset>
              </wp:positionV>
              <wp:extent cx="895350" cy="643890"/>
              <wp:effectExtent l="0" t="0" r="19050" b="228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64389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0096" w:rsidRPr="00E0216B" w:rsidRDefault="00730096" w:rsidP="00730096">
                          <w:pPr>
                            <w:spacing w:before="0"/>
                            <w:jc w:val="center"/>
                            <w:rPr>
                              <w:b/>
                              <w:sz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0216B">
                            <w:rPr>
                              <w:b/>
                              <w:sz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NA</w:t>
                          </w:r>
                        </w:p>
                        <w:p w:rsidR="00730096" w:rsidRPr="00E0216B" w:rsidRDefault="00730096" w:rsidP="00730096">
                          <w:pPr>
                            <w:spacing w:before="0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0216B">
                            <w:rPr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OBRAZAC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D5C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3.3pt;margin-top:-58.45pt;width:70.5pt;height:5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" fillcolor="#f2f2f2 [3052]" strokecolor="#0c0c0c [3200]" strokeweight="1pt">
              <v:textbox>
                <w:txbxContent>
                  <w:p w:rsidR="00730096" w:rsidRPr="00E0216B" w:rsidRDefault="00730096" w:rsidP="00730096">
                    <w:pPr>
                      <w:spacing w:before="0"/>
                      <w:jc w:val="center"/>
                      <w:rPr>
                        <w:b/>
                        <w:sz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0216B">
                      <w:rPr>
                        <w:b/>
                        <w:sz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NA</w:t>
                    </w:r>
                  </w:p>
                  <w:p w:rsidR="00730096" w:rsidRPr="00E0216B" w:rsidRDefault="00730096" w:rsidP="00730096">
                    <w:pPr>
                      <w:spacing w:before="0"/>
                      <w:jc w:val="center"/>
                      <w:rPr>
                        <w:b/>
                        <w:color w:val="0070C0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0216B">
                      <w:rPr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OBRAZAC</w:t>
                    </w:r>
                  </w:p>
                </w:txbxContent>
              </v:textbox>
            </v:shape>
          </w:pict>
        </mc:Fallback>
      </mc:AlternateContent>
    </w:r>
    <w:r w:rsidR="00F24148" w:rsidRPr="0008071D">
      <w:rPr>
        <w:b/>
        <w:i/>
        <w:noProof/>
      </w:rPr>
      <w:drawing>
        <wp:anchor distT="0" distB="0" distL="114300" distR="114300" simplePos="0" relativeHeight="251662336" behindDoc="1" locked="0" layoutInCell="1" allowOverlap="1" wp14:anchorId="291493F0" wp14:editId="157C2F1D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310C4"/>
    <w:multiLevelType w:val="hybridMultilevel"/>
    <w:tmpl w:val="AEE8AA84"/>
    <w:lvl w:ilvl="0" w:tplc="041A000F">
      <w:start w:val="1"/>
      <w:numFmt w:val="decimal"/>
      <w:lvlText w:val="%1."/>
      <w:lvlJc w:val="left"/>
      <w:pPr>
        <w:ind w:left="663" w:hanging="360"/>
      </w:pPr>
    </w:lvl>
    <w:lvl w:ilvl="1" w:tplc="041A0019" w:tentative="1">
      <w:start w:val="1"/>
      <w:numFmt w:val="lowerLetter"/>
      <w:lvlText w:val="%2."/>
      <w:lvlJc w:val="left"/>
      <w:pPr>
        <w:ind w:left="1383" w:hanging="360"/>
      </w:pPr>
    </w:lvl>
    <w:lvl w:ilvl="2" w:tplc="041A001B" w:tentative="1">
      <w:start w:val="1"/>
      <w:numFmt w:val="lowerRoman"/>
      <w:lvlText w:val="%3."/>
      <w:lvlJc w:val="right"/>
      <w:pPr>
        <w:ind w:left="2103" w:hanging="180"/>
      </w:pPr>
    </w:lvl>
    <w:lvl w:ilvl="3" w:tplc="041A000F" w:tentative="1">
      <w:start w:val="1"/>
      <w:numFmt w:val="decimal"/>
      <w:lvlText w:val="%4."/>
      <w:lvlJc w:val="left"/>
      <w:pPr>
        <w:ind w:left="2823" w:hanging="360"/>
      </w:pPr>
    </w:lvl>
    <w:lvl w:ilvl="4" w:tplc="041A0019" w:tentative="1">
      <w:start w:val="1"/>
      <w:numFmt w:val="lowerLetter"/>
      <w:lvlText w:val="%5."/>
      <w:lvlJc w:val="left"/>
      <w:pPr>
        <w:ind w:left="3543" w:hanging="360"/>
      </w:pPr>
    </w:lvl>
    <w:lvl w:ilvl="5" w:tplc="041A001B" w:tentative="1">
      <w:start w:val="1"/>
      <w:numFmt w:val="lowerRoman"/>
      <w:lvlText w:val="%6."/>
      <w:lvlJc w:val="right"/>
      <w:pPr>
        <w:ind w:left="4263" w:hanging="180"/>
      </w:pPr>
    </w:lvl>
    <w:lvl w:ilvl="6" w:tplc="041A000F" w:tentative="1">
      <w:start w:val="1"/>
      <w:numFmt w:val="decimal"/>
      <w:lvlText w:val="%7."/>
      <w:lvlJc w:val="left"/>
      <w:pPr>
        <w:ind w:left="4983" w:hanging="360"/>
      </w:pPr>
    </w:lvl>
    <w:lvl w:ilvl="7" w:tplc="041A0019" w:tentative="1">
      <w:start w:val="1"/>
      <w:numFmt w:val="lowerLetter"/>
      <w:lvlText w:val="%8."/>
      <w:lvlJc w:val="left"/>
      <w:pPr>
        <w:ind w:left="5703" w:hanging="360"/>
      </w:pPr>
    </w:lvl>
    <w:lvl w:ilvl="8" w:tplc="041A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96"/>
    <w:rsid w:val="00010748"/>
    <w:rsid w:val="0008071D"/>
    <w:rsid w:val="00096932"/>
    <w:rsid w:val="00102602"/>
    <w:rsid w:val="00140B6E"/>
    <w:rsid w:val="00190727"/>
    <w:rsid w:val="001A4A68"/>
    <w:rsid w:val="001F2E0F"/>
    <w:rsid w:val="00235F13"/>
    <w:rsid w:val="002B5173"/>
    <w:rsid w:val="002F3C6F"/>
    <w:rsid w:val="00301F05"/>
    <w:rsid w:val="00303ED7"/>
    <w:rsid w:val="0035039F"/>
    <w:rsid w:val="003759EE"/>
    <w:rsid w:val="003A4A8F"/>
    <w:rsid w:val="003A74C8"/>
    <w:rsid w:val="00405A11"/>
    <w:rsid w:val="004360E6"/>
    <w:rsid w:val="004D3DA9"/>
    <w:rsid w:val="00513901"/>
    <w:rsid w:val="005723F3"/>
    <w:rsid w:val="00577DCF"/>
    <w:rsid w:val="00584462"/>
    <w:rsid w:val="005E70A4"/>
    <w:rsid w:val="00613FCF"/>
    <w:rsid w:val="00681365"/>
    <w:rsid w:val="006B1D8A"/>
    <w:rsid w:val="0071317C"/>
    <w:rsid w:val="00722B9A"/>
    <w:rsid w:val="00730096"/>
    <w:rsid w:val="00734597"/>
    <w:rsid w:val="0078188E"/>
    <w:rsid w:val="00784211"/>
    <w:rsid w:val="00794ECF"/>
    <w:rsid w:val="007C35C6"/>
    <w:rsid w:val="007C454E"/>
    <w:rsid w:val="007D7364"/>
    <w:rsid w:val="007E6EDE"/>
    <w:rsid w:val="00805E80"/>
    <w:rsid w:val="00891C8E"/>
    <w:rsid w:val="008C4F2E"/>
    <w:rsid w:val="008E745E"/>
    <w:rsid w:val="00911AE4"/>
    <w:rsid w:val="00946F7C"/>
    <w:rsid w:val="0096614F"/>
    <w:rsid w:val="009B77B5"/>
    <w:rsid w:val="009C0076"/>
    <w:rsid w:val="009E0DA3"/>
    <w:rsid w:val="009F6C1F"/>
    <w:rsid w:val="00A64BF6"/>
    <w:rsid w:val="00A9466C"/>
    <w:rsid w:val="00B12BA3"/>
    <w:rsid w:val="00B62848"/>
    <w:rsid w:val="00BB5477"/>
    <w:rsid w:val="00BE417F"/>
    <w:rsid w:val="00C249D5"/>
    <w:rsid w:val="00C2619E"/>
    <w:rsid w:val="00CC172E"/>
    <w:rsid w:val="00D0640C"/>
    <w:rsid w:val="00D148F4"/>
    <w:rsid w:val="00D53BD2"/>
    <w:rsid w:val="00D53E5A"/>
    <w:rsid w:val="00D93F62"/>
    <w:rsid w:val="00DB3F87"/>
    <w:rsid w:val="00DF1FDD"/>
    <w:rsid w:val="00E0216B"/>
    <w:rsid w:val="00E4130B"/>
    <w:rsid w:val="00E660E6"/>
    <w:rsid w:val="00E932F9"/>
    <w:rsid w:val="00EA6757"/>
    <w:rsid w:val="00EB3967"/>
    <w:rsid w:val="00EC7A8E"/>
    <w:rsid w:val="00ED107C"/>
    <w:rsid w:val="00EF4FB6"/>
    <w:rsid w:val="00F02EA6"/>
    <w:rsid w:val="00F24148"/>
    <w:rsid w:val="00F25564"/>
    <w:rsid w:val="00F277CD"/>
    <w:rsid w:val="00F41B76"/>
    <w:rsid w:val="00F677F0"/>
    <w:rsid w:val="00F752C9"/>
    <w:rsid w:val="00FD321B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0D0D0"/>
  <w15:chartTrackingRefBased/>
  <w15:docId w15:val="{A6561482-71C3-45A7-8D6C-09F8C3F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3009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009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ozinova\Downloads\Memorandum_Srce_HR_2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97476-5061-4AB7-9F72-AC78C3B2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Memorandum_Srce_HR_2.dotx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2</cp:revision>
  <dcterms:created xsi:type="dcterms:W3CDTF">2025-05-27T13:07:00Z</dcterms:created>
  <dcterms:modified xsi:type="dcterms:W3CDTF">2025-05-27T13:07:00Z</dcterms:modified>
</cp:coreProperties>
</file>