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FF16C" w14:textId="77777777" w:rsidR="00967CE3" w:rsidRDefault="00967CE3" w:rsidP="00967CE3">
      <w:pPr>
        <w:pStyle w:val="NoSpacing"/>
      </w:pPr>
      <w:r>
        <w:t>Klasa: 008-03/24-010/001</w:t>
      </w:r>
    </w:p>
    <w:p w14:paraId="5B8E309C" w14:textId="1C564221" w:rsidR="00967CE3" w:rsidRDefault="00967CE3" w:rsidP="00967CE3">
      <w:pPr>
        <w:pStyle w:val="NoSpacing"/>
      </w:pPr>
      <w:proofErr w:type="spellStart"/>
      <w:r>
        <w:t>Ur</w:t>
      </w:r>
      <w:proofErr w:type="spellEnd"/>
      <w:r>
        <w:t xml:space="preserve"> broj:  3801-10-010-02-24-13</w:t>
      </w:r>
    </w:p>
    <w:p w14:paraId="16E7FEB6" w14:textId="771AF068" w:rsidR="00172C9A" w:rsidRDefault="00172C9A" w:rsidP="00967CE3">
      <w:pPr>
        <w:pStyle w:val="NoSpacing"/>
      </w:pPr>
      <w:r>
        <w:t xml:space="preserve">Zagreb, </w:t>
      </w:r>
      <w:r w:rsidR="00967CE3">
        <w:t>19</w:t>
      </w:r>
      <w:r>
        <w:t>.</w:t>
      </w:r>
      <w:r w:rsidR="00967CE3">
        <w:t xml:space="preserve"> travnja</w:t>
      </w:r>
      <w:r>
        <w:t xml:space="preserve"> 2024.</w:t>
      </w:r>
    </w:p>
    <w:p w14:paraId="5D234669" w14:textId="77777777" w:rsidR="00172C9A" w:rsidRDefault="00172C9A" w:rsidP="00172C9A">
      <w:pPr>
        <w:pStyle w:val="Adresa"/>
      </w:pPr>
    </w:p>
    <w:p w14:paraId="2D511020" w14:textId="77777777" w:rsidR="00172C9A" w:rsidRDefault="00172C9A" w:rsidP="00172C9A">
      <w:pPr>
        <w:pStyle w:val="Adresa"/>
        <w:spacing w:before="800"/>
        <w:jc w:val="right"/>
      </w:pPr>
      <w:r>
        <w:t xml:space="preserve">Priopćenje za novinare </w:t>
      </w:r>
    </w:p>
    <w:p w14:paraId="19E45745" w14:textId="12A1E043" w:rsidR="00172C9A" w:rsidRPr="00D473C9" w:rsidRDefault="00BD7562" w:rsidP="00172C9A">
      <w:pPr>
        <w:tabs>
          <w:tab w:val="left" w:pos="4501"/>
        </w:tabs>
        <w:spacing w:before="1080" w:after="360"/>
        <w:jc w:val="center"/>
        <w:rPr>
          <w:i/>
          <w:sz w:val="24"/>
          <w:szCs w:val="32"/>
        </w:rPr>
      </w:pPr>
      <w:r>
        <w:rPr>
          <w:b/>
          <w:color w:val="FF0000"/>
          <w:sz w:val="32"/>
          <w:szCs w:val="32"/>
        </w:rPr>
        <w:t>Održana k</w:t>
      </w:r>
      <w:r w:rsidR="003503DC">
        <w:rPr>
          <w:b/>
          <w:color w:val="FF0000"/>
          <w:sz w:val="32"/>
          <w:szCs w:val="32"/>
        </w:rPr>
        <w:t>onferencija Dani e-infrastrukture Srce DEI 2024</w:t>
      </w:r>
      <w:r w:rsidR="00172C9A">
        <w:rPr>
          <w:b/>
          <w:color w:val="FF0000"/>
          <w:sz w:val="32"/>
          <w:szCs w:val="32"/>
        </w:rPr>
        <w:t xml:space="preserve"> </w:t>
      </w:r>
      <w:r w:rsidR="00172C9A">
        <w:rPr>
          <w:i/>
          <w:sz w:val="24"/>
          <w:szCs w:val="32"/>
        </w:rPr>
        <w:t xml:space="preserve"> </w:t>
      </w:r>
      <w:r w:rsidR="00172C9A">
        <w:rPr>
          <w:i/>
          <w:sz w:val="24"/>
          <w:szCs w:val="32"/>
        </w:rPr>
        <w:br/>
      </w:r>
      <w:r w:rsidR="000B64DE">
        <w:rPr>
          <w:rStyle w:val="SubtleEmphasis"/>
        </w:rPr>
        <w:t>Kontinu</w:t>
      </w:r>
      <w:r w:rsidR="00394AD6">
        <w:rPr>
          <w:rStyle w:val="SubtleEmphasis"/>
        </w:rPr>
        <w:t xml:space="preserve">irana suradnja i usmjerenost na </w:t>
      </w:r>
      <w:r w:rsidR="000B64DE">
        <w:rPr>
          <w:rStyle w:val="SubtleEmphasis"/>
        </w:rPr>
        <w:t>zajednicu</w:t>
      </w:r>
      <w:r w:rsidR="004634C1">
        <w:rPr>
          <w:rStyle w:val="SubtleEmphasis"/>
        </w:rPr>
        <w:t xml:space="preserve"> </w:t>
      </w:r>
      <w:r w:rsidR="000B64DE">
        <w:rPr>
          <w:rStyle w:val="SubtleEmphasis"/>
        </w:rPr>
        <w:t xml:space="preserve">konkurentska je prednost akademskog oblaka Srca </w:t>
      </w:r>
      <w:r w:rsidR="00A822AE">
        <w:rPr>
          <w:i/>
          <w:sz w:val="24"/>
          <w:szCs w:val="32"/>
        </w:rPr>
        <w:t xml:space="preserve"> </w:t>
      </w:r>
    </w:p>
    <w:p w14:paraId="67F4BC05" w14:textId="77777777" w:rsidR="00172C9A" w:rsidRDefault="00172C9A" w:rsidP="00172C9A">
      <w:pPr>
        <w:spacing w:before="240" w:after="120"/>
        <w:rPr>
          <w:i/>
        </w:rPr>
      </w:pPr>
    </w:p>
    <w:p w14:paraId="33E6ECAD" w14:textId="359A71CE" w:rsidR="008372C7" w:rsidRPr="00AA2963" w:rsidRDefault="00172C9A" w:rsidP="008372C7">
      <w:pPr>
        <w:spacing w:before="240" w:after="120"/>
      </w:pPr>
      <w:r w:rsidRPr="00AA2963">
        <w:rPr>
          <w:i/>
        </w:rPr>
        <w:t xml:space="preserve">(Zagreb, </w:t>
      </w:r>
      <w:r w:rsidR="00B163B5" w:rsidRPr="00AA2963">
        <w:rPr>
          <w:i/>
        </w:rPr>
        <w:t>19.</w:t>
      </w:r>
      <w:r w:rsidRPr="00AA2963">
        <w:rPr>
          <w:i/>
        </w:rPr>
        <w:t xml:space="preserve"> </w:t>
      </w:r>
      <w:r w:rsidR="00BD7562" w:rsidRPr="00AA2963">
        <w:rPr>
          <w:i/>
        </w:rPr>
        <w:t>travnja</w:t>
      </w:r>
      <w:r w:rsidRPr="00AA2963">
        <w:rPr>
          <w:i/>
        </w:rPr>
        <w:t xml:space="preserve"> 202</w:t>
      </w:r>
      <w:r w:rsidR="008A12B0" w:rsidRPr="00AA2963">
        <w:rPr>
          <w:i/>
        </w:rPr>
        <w:t>4</w:t>
      </w:r>
      <w:r w:rsidRPr="00AA2963">
        <w:rPr>
          <w:i/>
        </w:rPr>
        <w:t>.)</w:t>
      </w:r>
      <w:r w:rsidRPr="00AA2963">
        <w:t xml:space="preserve"> </w:t>
      </w:r>
      <w:r w:rsidR="008372C7" w:rsidRPr="00AA2963">
        <w:t>Konferencija Dani e-infrastrukture Srce DEI 2024 održana je 16., 18. i 19. travnja u organizaciji Sveučilišnog</w:t>
      </w:r>
      <w:r w:rsidRPr="00AA2963">
        <w:t xml:space="preserve"> </w:t>
      </w:r>
      <w:r w:rsidR="008372C7" w:rsidRPr="00AA2963">
        <w:t>računskog cent</w:t>
      </w:r>
      <w:r w:rsidR="008A12B0" w:rsidRPr="00AA2963">
        <w:t>r</w:t>
      </w:r>
      <w:r w:rsidR="008372C7" w:rsidRPr="00AA2963">
        <w:t>a</w:t>
      </w:r>
      <w:r w:rsidR="008A12B0" w:rsidRPr="00AA2963">
        <w:t xml:space="preserve"> Sveučilišta u Zagrebu (Src</w:t>
      </w:r>
      <w:r w:rsidR="008372C7" w:rsidRPr="00AA2963">
        <w:t>a</w:t>
      </w:r>
      <w:r w:rsidR="008A12B0" w:rsidRPr="00AA2963">
        <w:t xml:space="preserve">) </w:t>
      </w:r>
      <w:r w:rsidR="004634C1">
        <w:t xml:space="preserve">i </w:t>
      </w:r>
      <w:r w:rsidR="003503DC" w:rsidRPr="00AA2963">
        <w:t>u suradnji sa Sveučilištem u Zagrebu</w:t>
      </w:r>
      <w:r w:rsidR="008372C7" w:rsidRPr="00AA2963">
        <w:t xml:space="preserve">. </w:t>
      </w:r>
      <w:r w:rsidR="008341D7" w:rsidRPr="00AA2963">
        <w:t>Kao pokrovitelji ovogodišnje</w:t>
      </w:r>
      <w:r w:rsidR="004634C1">
        <w:t>g</w:t>
      </w:r>
      <w:r w:rsidR="008372C7" w:rsidRPr="00AA2963">
        <w:t xml:space="preserve"> izdanj</w:t>
      </w:r>
      <w:r w:rsidR="004634C1">
        <w:t>a</w:t>
      </w:r>
      <w:r w:rsidR="008372C7" w:rsidRPr="00AA2963">
        <w:t xml:space="preserve"> konferencij</w:t>
      </w:r>
      <w:r w:rsidR="004634C1">
        <w:t>u su</w:t>
      </w:r>
      <w:r w:rsidR="008372C7" w:rsidRPr="00AA2963">
        <w:t xml:space="preserve"> podržali</w:t>
      </w:r>
      <w:r w:rsidR="008341D7" w:rsidRPr="00AA2963">
        <w:t xml:space="preserve"> Ministarstvo znanosti i obrazovanja, Rektorski zbor Republike </w:t>
      </w:r>
      <w:r w:rsidR="00122676" w:rsidRPr="00AA2963">
        <w:t>Hrvatske</w:t>
      </w:r>
      <w:r w:rsidR="008341D7" w:rsidRPr="00AA2963">
        <w:t xml:space="preserve"> te Grad Zagreb</w:t>
      </w:r>
      <w:r w:rsidR="008372C7" w:rsidRPr="00AA2963">
        <w:t xml:space="preserve">, a na konferenciji je sudjelovalo više od </w:t>
      </w:r>
      <w:r w:rsidR="00AB19A2" w:rsidRPr="00AA2963">
        <w:t>400</w:t>
      </w:r>
      <w:r w:rsidR="008372C7" w:rsidRPr="00AA2963">
        <w:t xml:space="preserve"> sudionika iz sustava </w:t>
      </w:r>
      <w:r w:rsidR="003E141C" w:rsidRPr="00AA2963">
        <w:t>znanosti</w:t>
      </w:r>
      <w:r w:rsidR="008372C7" w:rsidRPr="00AA2963">
        <w:t xml:space="preserve"> i visokog </w:t>
      </w:r>
      <w:r w:rsidR="003E141C" w:rsidRPr="00AA2963">
        <w:t>obrazovanja</w:t>
      </w:r>
      <w:r w:rsidR="008372C7" w:rsidRPr="00AA2963">
        <w:t>, javne uprave i gospodarstva</w:t>
      </w:r>
      <w:r w:rsidR="004634C1">
        <w:t xml:space="preserve"> te inozemstva</w:t>
      </w:r>
      <w:r w:rsidR="008372C7" w:rsidRPr="00AA2963">
        <w:t xml:space="preserve">. </w:t>
      </w:r>
    </w:p>
    <w:p w14:paraId="35DA9739" w14:textId="61A0D42C" w:rsidR="00EA7BA4" w:rsidRPr="00AA2963" w:rsidRDefault="008372C7" w:rsidP="008372C7">
      <w:pPr>
        <w:rPr>
          <w:i/>
        </w:rPr>
      </w:pPr>
      <w:r w:rsidRPr="00AA2963">
        <w:t xml:space="preserve">Pozdravnim govorom konferenciju je otvorio ravnatelj Srca </w:t>
      </w:r>
      <w:r w:rsidRPr="00B16C87">
        <w:rPr>
          <w:b/>
          <w:bCs/>
        </w:rPr>
        <w:t>Ivan Marić</w:t>
      </w:r>
      <w:r w:rsidR="004122DE" w:rsidRPr="00AA2963">
        <w:t xml:space="preserve"> koji je </w:t>
      </w:r>
      <w:r w:rsidR="00EA7BA4" w:rsidRPr="00AA2963">
        <w:t xml:space="preserve">istaknuo: </w:t>
      </w:r>
      <w:r w:rsidR="00EA7BA4" w:rsidRPr="00AA2963">
        <w:rPr>
          <w:i/>
        </w:rPr>
        <w:t>„</w:t>
      </w:r>
      <w:r w:rsidR="0036025A" w:rsidRPr="00AA2963">
        <w:rPr>
          <w:i/>
        </w:rPr>
        <w:t xml:space="preserve">Srce je u radu usmjereno na znanstvenu i akademsku zajednicu za koju izgrađuje sustave i digitalne usluge i upravo to čini konkurentsku prednost akademskog oblaka Srca. Konferencija Srce DEI mjesto je gdje okupljamo sve dionike iz naše zajednice i u dijalogu s njima razgovaramo o daljnjem unapređenju usluga Srca i digitalnoj transformaciji sustava znanosti i visokog obrazovanja. U tome veliku ulogu ima i poticanje kulture dijeljenja koja je preduvjet za </w:t>
      </w:r>
      <w:r w:rsidR="004634C1">
        <w:rPr>
          <w:i/>
        </w:rPr>
        <w:t xml:space="preserve">korištenje zajedničke e-infrastrukture i </w:t>
      </w:r>
      <w:r w:rsidR="0036025A" w:rsidRPr="00AA2963">
        <w:rPr>
          <w:i/>
        </w:rPr>
        <w:t>ostvarivanje otvorene znanosti i obrazovanja, a da bismo zajedno ostvarili taj napredak komunikacija i susreti sa zajednicom održavaju se tijekom cijele godine u okviru aktivnosti programa za zajednicu Srca</w:t>
      </w:r>
      <w:r w:rsidR="00AA2963">
        <w:rPr>
          <w:i/>
        </w:rPr>
        <w:t>.“</w:t>
      </w:r>
    </w:p>
    <w:p w14:paraId="3A75EF6F" w14:textId="71F896A4" w:rsidR="00171EC8" w:rsidRPr="00AA2963" w:rsidRDefault="003E141C" w:rsidP="008372C7">
      <w:r w:rsidRPr="00AA2963">
        <w:t xml:space="preserve">U ime suorganizatora Sveučilišta u Zagrebu, okupljenima se obratio prorektor za poslovanje i digitalizaciju Sveučilišta u Zagrebu prof. dr. sc. </w:t>
      </w:r>
      <w:r w:rsidRPr="00B16C87">
        <w:rPr>
          <w:b/>
          <w:bCs/>
        </w:rPr>
        <w:t>Tomislav Bolanča</w:t>
      </w:r>
      <w:r w:rsidRPr="00AA2963">
        <w:t xml:space="preserve"> koji je </w:t>
      </w:r>
      <w:r w:rsidR="007878AA" w:rsidRPr="00AA2963">
        <w:t>istaknuo v</w:t>
      </w:r>
      <w:r w:rsidR="007D7B8D" w:rsidRPr="00AA2963">
        <w:t xml:space="preserve">ažnost Srca kao infrastrukturne ustanove ne samo za Sveučilište u Zagrebu nego i za cjelokupnu znanost i </w:t>
      </w:r>
      <w:r w:rsidR="004634C1">
        <w:t xml:space="preserve">visoko </w:t>
      </w:r>
      <w:r w:rsidR="007D7B8D" w:rsidRPr="00AA2963">
        <w:t>obrazovanje na razini cijele Hrvatske</w:t>
      </w:r>
      <w:r w:rsidR="00B22BD4" w:rsidRPr="00AA2963">
        <w:t xml:space="preserve"> te nužnost suradnje Srca i svih dionika akademske i znanstvene zajednice kako bi zajedno ostvaril</w:t>
      </w:r>
      <w:r w:rsidR="00171EC8" w:rsidRPr="00AA2963">
        <w:t xml:space="preserve">i napredak </w:t>
      </w:r>
      <w:r w:rsidR="00B22BD4" w:rsidRPr="00AA2963">
        <w:t xml:space="preserve">ne smo u </w:t>
      </w:r>
      <w:r w:rsidR="00171EC8" w:rsidRPr="00AA2963">
        <w:t>znanosti i obrazovanju</w:t>
      </w:r>
      <w:r w:rsidR="00B22BD4" w:rsidRPr="00AA2963">
        <w:t xml:space="preserve"> nego i društvu u cjelini. </w:t>
      </w:r>
    </w:p>
    <w:p w14:paraId="64697122" w14:textId="45A917AC" w:rsidR="00530207" w:rsidRPr="00AA2963" w:rsidRDefault="00F53C3A" w:rsidP="008372C7">
      <w:r w:rsidRPr="00AA2963">
        <w:t xml:space="preserve">U pozdravnom govoru u ime Ministarstva </w:t>
      </w:r>
      <w:r w:rsidR="00027C96" w:rsidRPr="00AA2963">
        <w:t>znanosti</w:t>
      </w:r>
      <w:r w:rsidRPr="00AA2963">
        <w:t xml:space="preserve"> </w:t>
      </w:r>
      <w:r w:rsidR="003E141C" w:rsidRPr="00AA2963">
        <w:t xml:space="preserve">i obrazovanja </w:t>
      </w:r>
      <w:r w:rsidRPr="00AA2963">
        <w:t xml:space="preserve">dr.sc. </w:t>
      </w:r>
      <w:r w:rsidRPr="00B16C87">
        <w:rPr>
          <w:b/>
          <w:bCs/>
        </w:rPr>
        <w:t>Hrvoje Meštrić</w:t>
      </w:r>
      <w:r w:rsidR="00B163B5" w:rsidRPr="00AA2963">
        <w:t xml:space="preserve">, ravnatelj Uprave za znanost i tehnologiju, </w:t>
      </w:r>
      <w:r w:rsidRPr="00AA2963">
        <w:t>pohvalio je konferenciju Srce D</w:t>
      </w:r>
      <w:r w:rsidR="00027C96" w:rsidRPr="00AA2963">
        <w:t>EI</w:t>
      </w:r>
      <w:r w:rsidRPr="00AA2963">
        <w:t xml:space="preserve"> kao mjesto na kojem se nacionalne politike i njihova </w:t>
      </w:r>
      <w:r w:rsidR="00027C96" w:rsidRPr="00AA2963">
        <w:t>primjena</w:t>
      </w:r>
      <w:r w:rsidRPr="00AA2963">
        <w:t xml:space="preserve"> na primjeru e-infrastruktura</w:t>
      </w:r>
      <w:r w:rsidR="00027C96" w:rsidRPr="00AA2963">
        <w:t xml:space="preserve">, otvorene znanosti, istraživačkih podataka približavaju </w:t>
      </w:r>
      <w:r w:rsidRPr="00AA2963">
        <w:t>zajednici</w:t>
      </w:r>
      <w:r w:rsidR="00027C96" w:rsidRPr="00AA2963">
        <w:t>. Na</w:t>
      </w:r>
      <w:r w:rsidR="003D7B7F" w:rsidRPr="00AA2963">
        <w:t>veo je brojne p</w:t>
      </w:r>
      <w:r w:rsidR="00027C96" w:rsidRPr="00AA2963">
        <w:t>r</w:t>
      </w:r>
      <w:r w:rsidR="003D7B7F" w:rsidRPr="00AA2963">
        <w:t>o</w:t>
      </w:r>
      <w:r w:rsidR="003E141C" w:rsidRPr="00AA2963">
        <w:t>grame kojima</w:t>
      </w:r>
      <w:r w:rsidR="00B16C87">
        <w:t xml:space="preserve"> </w:t>
      </w:r>
      <w:r w:rsidR="003E141C" w:rsidRPr="00AA2963">
        <w:lastRenderedPageBreak/>
        <w:t>M</w:t>
      </w:r>
      <w:r w:rsidR="00B163B5" w:rsidRPr="00AA2963">
        <w:t>inistarstvo i V</w:t>
      </w:r>
      <w:r w:rsidR="00027C96" w:rsidRPr="00AA2963">
        <w:t>lada RH financiraju d</w:t>
      </w:r>
      <w:r w:rsidR="003D7B7F" w:rsidRPr="00AA2963">
        <w:t>a</w:t>
      </w:r>
      <w:r w:rsidR="00027C96" w:rsidRPr="00AA2963">
        <w:t>ljnji napredak hrv</w:t>
      </w:r>
      <w:r w:rsidR="003D7B7F" w:rsidRPr="00AA2963">
        <w:t>a</w:t>
      </w:r>
      <w:r w:rsidR="00027C96" w:rsidRPr="00AA2963">
        <w:t>tske znan</w:t>
      </w:r>
      <w:r w:rsidR="003D7B7F" w:rsidRPr="00AA2963">
        <w:t>osti i</w:t>
      </w:r>
      <w:r w:rsidR="00027C96" w:rsidRPr="00AA2963">
        <w:t xml:space="preserve"> istaknuo veliku važnost omogućavanja komercijalizacije znanosti i što je moguće jačeg povezivanja </w:t>
      </w:r>
      <w:r w:rsidR="003D7B7F" w:rsidRPr="00AA2963">
        <w:t>znanosti</w:t>
      </w:r>
      <w:r w:rsidR="00027C96" w:rsidRPr="00AA2963">
        <w:t xml:space="preserve"> i gospodarstva.</w:t>
      </w:r>
      <w:r w:rsidRPr="00AA2963">
        <w:t xml:space="preserve"> </w:t>
      </w:r>
      <w:r w:rsidR="002525A4" w:rsidRPr="00AA2963">
        <w:t>U području poticanja otvorene znanosti najavio je skoro objavljivanje smjernica za otvorenu znanost koje će promovirati načela i vrijednosti otvorene znanosti</w:t>
      </w:r>
      <w:r w:rsidR="00530207" w:rsidRPr="00AA2963">
        <w:t xml:space="preserve"> te omogući</w:t>
      </w:r>
      <w:r w:rsidR="00410B24" w:rsidRPr="00AA2963">
        <w:t xml:space="preserve">ti </w:t>
      </w:r>
      <w:r w:rsidR="00530207" w:rsidRPr="00AA2963">
        <w:t xml:space="preserve">učinkovitija istraživanja, bolju diseminaciju znanja i primjenu novih znanja </w:t>
      </w:r>
      <w:r w:rsidR="00410B24" w:rsidRPr="00AA2963">
        <w:t xml:space="preserve">u </w:t>
      </w:r>
      <w:r w:rsidR="00530207" w:rsidRPr="00AA2963">
        <w:t xml:space="preserve">praksi. </w:t>
      </w:r>
    </w:p>
    <w:p w14:paraId="702C9027" w14:textId="4D87397E" w:rsidR="00496D39" w:rsidRPr="00AA2963" w:rsidRDefault="003E141C" w:rsidP="008372C7">
      <w:r w:rsidRPr="00AA2963">
        <w:t>Pozvano predavanje</w:t>
      </w:r>
      <w:r w:rsidR="00B163B5" w:rsidRPr="00AA2963">
        <w:t xml:space="preserve"> „Hidrometeorološke usluge i servisi nove generacije: Od ranog upozorenja do klimatske neutralnosti“</w:t>
      </w:r>
      <w:r w:rsidRPr="00AA2963">
        <w:t xml:space="preserve"> održao je</w:t>
      </w:r>
      <w:r w:rsidR="004634C1">
        <w:t xml:space="preserve"> dr.sc. </w:t>
      </w:r>
      <w:r w:rsidRPr="00AA2963">
        <w:rPr>
          <w:rStyle w:val="Strong"/>
        </w:rPr>
        <w:t xml:space="preserve">Ivan </w:t>
      </w:r>
      <w:proofErr w:type="spellStart"/>
      <w:r w:rsidRPr="00AA2963">
        <w:rPr>
          <w:rStyle w:val="Strong"/>
        </w:rPr>
        <w:t>Güttler</w:t>
      </w:r>
      <w:proofErr w:type="spellEnd"/>
      <w:r w:rsidRPr="00AA2963">
        <w:rPr>
          <w:rStyle w:val="Strong"/>
        </w:rPr>
        <w:t xml:space="preserve">, </w:t>
      </w:r>
      <w:r w:rsidRPr="00AA2963">
        <w:t>glavni ravnatelj Državnog hidrometeorološkog saveza. koji je govorio o praćenju, mjerenju i analizi meteorološke situacije, upozorenjima na vremenske nepogode te o tehnologiji, prvenstveno AI koja se sve više koristi u meteorologiji. Okupljenima je objasnio važnost prikupljanja velikih količina podataka koji trebaju biti javno dostupni i dost</w:t>
      </w:r>
      <w:r w:rsidR="00C179CA" w:rsidRPr="00AA2963">
        <w:t xml:space="preserve">upni za brzu obradu i interpretaciju kako bi se na vrijeme izradila upozorenja i prognoze. Istaknuo je kako njihove podatke koriste i brojni korisnici iz gospodarstva za izrade studija i strategija razvoja kao i za potrebe dugoročnog planiranja. U svemu tome veliku ulogu imaju superračunala i napredne tehnologije poput umjetne inteligencije. </w:t>
      </w:r>
      <w:r w:rsidR="00CB572A">
        <w:t>Naglašava kako će u skoroj budućnosti p</w:t>
      </w:r>
      <w:r w:rsidR="00C179CA" w:rsidRPr="00AA2963">
        <w:t xml:space="preserve">rognoze koje koriste umjetnu inteligenciju </w:t>
      </w:r>
      <w:r w:rsidR="00CB572A">
        <w:t xml:space="preserve">postati realnost jer </w:t>
      </w:r>
      <w:r w:rsidR="00C179CA" w:rsidRPr="00AA2963">
        <w:t>osim što imaju manje grešaka, dobivaju se tisuću puta brže te koriste puno manje energije u odnosu na klasične prognoze. Suradnja Srca i DHMZ-a uspješno se odvija već dugi niz godina, a ovakvi susreti sam</w:t>
      </w:r>
      <w:r w:rsidR="00530207" w:rsidRPr="00AA2963">
        <w:t xml:space="preserve"> </w:t>
      </w:r>
      <w:r w:rsidR="00C179CA" w:rsidRPr="00AA2963">
        <w:t xml:space="preserve">o ju dodatno učvršćuju. </w:t>
      </w:r>
    </w:p>
    <w:p w14:paraId="01B58265" w14:textId="68B0918E" w:rsidR="00CB572A" w:rsidRDefault="00C179CA" w:rsidP="00172C9A">
      <w:pPr>
        <w:spacing w:before="240" w:after="120"/>
      </w:pPr>
      <w:r w:rsidRPr="00AA2963">
        <w:t xml:space="preserve">Potom je slijedio panel </w:t>
      </w:r>
      <w:r w:rsidRPr="00AA2963">
        <w:rPr>
          <w:b/>
        </w:rPr>
        <w:t xml:space="preserve">„Istraživački </w:t>
      </w:r>
      <w:r w:rsidR="00B67C76" w:rsidRPr="00AA2963">
        <w:rPr>
          <w:b/>
        </w:rPr>
        <w:t>podaci – kako iskoristiti njihov puni potencijal?“</w:t>
      </w:r>
      <w:r w:rsidR="00B67C76" w:rsidRPr="00AA2963">
        <w:t xml:space="preserve"> </w:t>
      </w:r>
      <w:r w:rsidR="004F1C32" w:rsidRPr="00AA2963">
        <w:t xml:space="preserve">tijekom kojeg su </w:t>
      </w:r>
      <w:proofErr w:type="spellStart"/>
      <w:r w:rsidR="004F1C32" w:rsidRPr="00AA2963">
        <w:t>panelisti</w:t>
      </w:r>
      <w:proofErr w:type="spellEnd"/>
      <w:r w:rsidR="004F1C32" w:rsidRPr="00AA2963">
        <w:t xml:space="preserve"> </w:t>
      </w:r>
      <w:r w:rsidR="00EF6CDF" w:rsidRPr="00AA2963">
        <w:t xml:space="preserve">raspravljali o izazovima s kojima se susreću znanstvenici u svom radu, a tiču se generiranja, prikupljanja i obrade podataka, osiguravanja njihove kvalitete kao i nužnosti definiranja uvjeta javne razmjene i otvaranja podataka. U svom radu koriste </w:t>
      </w:r>
      <w:proofErr w:type="spellStart"/>
      <w:r w:rsidR="00EF6CDF" w:rsidRPr="00AA2963">
        <w:t>superračunalne</w:t>
      </w:r>
      <w:proofErr w:type="spellEnd"/>
      <w:r w:rsidR="00EF6CDF" w:rsidRPr="00AA2963">
        <w:t xml:space="preserve"> resurse kao i repozitorije i sustave za pohranu koje im Srce stavlja na raspolaganje, ali ono što im predstavlja veliki izazov je strukturirano upravljanje tim podacima te su se složili da podrška specijaliziranih stručnjaka za upravljanje podacima na ustanovama postaje neophodna. Uvjet za osiguravanje takve podrške zahtjeva dugoročno i strateško planiranje cijele zajednice, od samih istraživačkih ustanova, do donositelja politika kako bi se osigurali potrebni resursi. Srce je</w:t>
      </w:r>
      <w:r w:rsidR="004C53F0" w:rsidRPr="00AA2963">
        <w:t xml:space="preserve"> kao nacionalni pružatelj e-infrastrukture s</w:t>
      </w:r>
      <w:r w:rsidR="00EF6CDF" w:rsidRPr="00AA2963">
        <w:t xml:space="preserve"> nizom usluga za istraživače i ustanove spremno odgovoriti na sve izazove koje moderna znanost i istraživanje donose</w:t>
      </w:r>
      <w:r w:rsidR="00096A10" w:rsidRPr="00AA2963">
        <w:t xml:space="preserve">. </w:t>
      </w:r>
      <w:r w:rsidR="00CB572A">
        <w:t>Sudionici panela su složni kako je pitanje kvalitete podataka od izuzetne važnosti, a g</w:t>
      </w:r>
      <w:r w:rsidR="00096A10" w:rsidRPr="00AA2963">
        <w:t>eneriranj</w:t>
      </w:r>
      <w:r w:rsidR="00CB572A">
        <w:t>em</w:t>
      </w:r>
      <w:r w:rsidR="00096A10" w:rsidRPr="00AA2963">
        <w:t xml:space="preserve"> kvalitetnih podataka, njihovim pohranjivanjem i otvaranjem za daljnje korištenje te poticanjem razvoja kulture dijeljenja i otvorenosti svi zajedno ostvarujemo preduvjete za daljnju intenzivniju primjenu naprednih tehnologija u znanosti </w:t>
      </w:r>
      <w:r w:rsidR="004C53F0" w:rsidRPr="00AA2963">
        <w:t>te</w:t>
      </w:r>
      <w:r w:rsidR="00096A10" w:rsidRPr="00AA2963">
        <w:t xml:space="preserve"> napredak i jačanje hrvatske znanosti u cjelini</w:t>
      </w:r>
      <w:r w:rsidR="00CB572A">
        <w:t>. Suradnjom s javnim sektorom i gospodarstvom ujedno doprinosimo i izvršenju treće misije Sveučilišta.</w:t>
      </w:r>
    </w:p>
    <w:p w14:paraId="0062B5B9" w14:textId="570CAC84" w:rsidR="00DD363B" w:rsidRPr="00AA2963" w:rsidRDefault="00410B24" w:rsidP="004C53F0">
      <w:pPr>
        <w:spacing w:before="240" w:after="120"/>
      </w:pPr>
      <w:r w:rsidRPr="00AA2963">
        <w:t>Drugo pozvano predavanje „</w:t>
      </w:r>
      <w:proofErr w:type="spellStart"/>
      <w:r w:rsidRPr="00AA2963">
        <w:rPr>
          <w:i/>
        </w:rPr>
        <w:t>Artificial</w:t>
      </w:r>
      <w:proofErr w:type="spellEnd"/>
      <w:r w:rsidRPr="00AA2963">
        <w:rPr>
          <w:i/>
        </w:rPr>
        <w:t xml:space="preserve"> </w:t>
      </w:r>
      <w:proofErr w:type="spellStart"/>
      <w:r w:rsidRPr="00AA2963">
        <w:rPr>
          <w:i/>
        </w:rPr>
        <w:t>Intelligence</w:t>
      </w:r>
      <w:proofErr w:type="spellEnd"/>
      <w:r w:rsidRPr="00AA2963">
        <w:rPr>
          <w:i/>
        </w:rPr>
        <w:t xml:space="preserve"> </w:t>
      </w:r>
      <w:proofErr w:type="spellStart"/>
      <w:r w:rsidRPr="00AA2963">
        <w:rPr>
          <w:i/>
        </w:rPr>
        <w:t>in</w:t>
      </w:r>
      <w:proofErr w:type="spellEnd"/>
      <w:r w:rsidRPr="00AA2963">
        <w:rPr>
          <w:i/>
        </w:rPr>
        <w:t xml:space="preserve"> </w:t>
      </w:r>
      <w:proofErr w:type="spellStart"/>
      <w:r w:rsidRPr="00AA2963">
        <w:rPr>
          <w:i/>
        </w:rPr>
        <w:t>Education</w:t>
      </w:r>
      <w:proofErr w:type="spellEnd"/>
      <w:r w:rsidRPr="00AA2963">
        <w:rPr>
          <w:i/>
        </w:rPr>
        <w:t xml:space="preserve">: </w:t>
      </w:r>
      <w:proofErr w:type="spellStart"/>
      <w:r w:rsidRPr="00AA2963">
        <w:rPr>
          <w:i/>
        </w:rPr>
        <w:t>Making</w:t>
      </w:r>
      <w:proofErr w:type="spellEnd"/>
      <w:r w:rsidRPr="00AA2963">
        <w:rPr>
          <w:i/>
        </w:rPr>
        <w:t xml:space="preserve"> </w:t>
      </w:r>
      <w:proofErr w:type="spellStart"/>
      <w:r w:rsidRPr="00AA2963">
        <w:rPr>
          <w:i/>
        </w:rPr>
        <w:t>Students</w:t>
      </w:r>
      <w:proofErr w:type="spellEnd"/>
      <w:r w:rsidRPr="00AA2963">
        <w:rPr>
          <w:i/>
        </w:rPr>
        <w:t xml:space="preserve"> </w:t>
      </w:r>
      <w:proofErr w:type="spellStart"/>
      <w:r w:rsidRPr="00AA2963">
        <w:rPr>
          <w:i/>
        </w:rPr>
        <w:t>Matter</w:t>
      </w:r>
      <w:proofErr w:type="spellEnd"/>
      <w:r w:rsidRPr="00AA2963">
        <w:t xml:space="preserve">“ održala je </w:t>
      </w:r>
      <w:r w:rsidR="004C53F0" w:rsidRPr="00AA2963">
        <w:t xml:space="preserve">profesorica </w:t>
      </w:r>
      <w:r w:rsidR="004C53F0" w:rsidRPr="00AA2963">
        <w:rPr>
          <w:b/>
        </w:rPr>
        <w:t xml:space="preserve">Denise </w:t>
      </w:r>
      <w:proofErr w:type="spellStart"/>
      <w:r w:rsidR="004C53F0" w:rsidRPr="00AA2963">
        <w:rPr>
          <w:b/>
        </w:rPr>
        <w:t>Whitelock</w:t>
      </w:r>
      <w:proofErr w:type="spellEnd"/>
      <w:r w:rsidRPr="00AA2963">
        <w:t xml:space="preserve"> tijekom kojeg je </w:t>
      </w:r>
      <w:r w:rsidR="004C53F0" w:rsidRPr="00AA2963">
        <w:t>objasni</w:t>
      </w:r>
      <w:r w:rsidR="000B64DE" w:rsidRPr="00AA2963">
        <w:t xml:space="preserve">la kako se inteligentni sustavi podučavanja i personalizirani mehanizmi za slanje povratnih informacija mogu poboljšati korištenjem umjetne inteligencije s ciljem poticanja studenata na veći angažman i postizanje boljih ishoda učenja što u konačnici rezultira učinkovitijem i </w:t>
      </w:r>
      <w:r w:rsidR="000B64DE" w:rsidRPr="00AA2963">
        <w:lastRenderedPageBreak/>
        <w:t>djelotvornijem obrazovnim okruženjem. U izlaganju je također upozorila na etička pitanja</w:t>
      </w:r>
      <w:r w:rsidR="004F2B98" w:rsidRPr="00AA2963">
        <w:t xml:space="preserve"> i predrasude koje karakteriziraju umjetnu inteligenciju, ali je pokazala i pozitivne primjere korištenja umjetne inteligencije u osmišljavanju</w:t>
      </w:r>
      <w:r w:rsidR="000B64DE" w:rsidRPr="00AA2963">
        <w:t xml:space="preserve"> i kre</w:t>
      </w:r>
      <w:r w:rsidR="0070289B" w:rsidRPr="00AA2963">
        <w:t>i</w:t>
      </w:r>
      <w:r w:rsidR="004F2B98" w:rsidRPr="00AA2963">
        <w:t>ranju</w:t>
      </w:r>
      <w:r w:rsidR="000B64DE" w:rsidRPr="00AA2963">
        <w:t xml:space="preserve"> materijala za predavanja</w:t>
      </w:r>
      <w:r w:rsidR="004F2B98" w:rsidRPr="00AA2963">
        <w:t>, naglašavajući da u tom p</w:t>
      </w:r>
      <w:r w:rsidR="000B64DE" w:rsidRPr="00AA2963">
        <w:t xml:space="preserve">rocesu </w:t>
      </w:r>
      <w:r w:rsidR="004F2B98" w:rsidRPr="00AA2963">
        <w:t xml:space="preserve">moraju biti </w:t>
      </w:r>
      <w:r w:rsidR="000B64DE" w:rsidRPr="00AA2963">
        <w:t>korišteni k</w:t>
      </w:r>
      <w:r w:rsidR="0070289B" w:rsidRPr="00AA2963">
        <w:t xml:space="preserve">valitetni i verificirani podaci, </w:t>
      </w:r>
      <w:r w:rsidR="004F2B98" w:rsidRPr="00AA2963">
        <w:t xml:space="preserve">te da </w:t>
      </w:r>
      <w:r w:rsidR="00B16C87">
        <w:t>j</w:t>
      </w:r>
      <w:r w:rsidR="004F2B98" w:rsidRPr="00AA2963">
        <w:t xml:space="preserve">e </w:t>
      </w:r>
      <w:r w:rsidR="0070289B" w:rsidRPr="00AA2963">
        <w:t xml:space="preserve">konačna kontrola kvalitete </w:t>
      </w:r>
      <w:r w:rsidR="004F2B98" w:rsidRPr="00AA2963">
        <w:t xml:space="preserve">rezultata </w:t>
      </w:r>
      <w:r w:rsidR="0070289B" w:rsidRPr="00AA2963">
        <w:t>od strane nastavnika izrazito važna.</w:t>
      </w:r>
      <w:r w:rsidR="00DD363B" w:rsidRPr="00AA2963">
        <w:t xml:space="preserve"> </w:t>
      </w:r>
    </w:p>
    <w:p w14:paraId="77FE8C77" w14:textId="4DC939A1" w:rsidR="004C53F0" w:rsidRPr="00AA2963" w:rsidRDefault="0015493D" w:rsidP="00172C9A">
      <w:pPr>
        <w:spacing w:before="240" w:after="120"/>
      </w:pPr>
      <w:r w:rsidRPr="00AA2963">
        <w:t xml:space="preserve">U prvom dijelu </w:t>
      </w:r>
      <w:r w:rsidRPr="00AA2963">
        <w:rPr>
          <w:b/>
        </w:rPr>
        <w:t>tripartitnog sastanaka EOSC-a</w:t>
      </w:r>
      <w:r w:rsidRPr="00AA2963">
        <w:t xml:space="preserve"> predstavljeno je trenutno stanje otvorene znanosti u Hrvatskoj, rezultati rada inicijative za Hrvatski oblak za otvorenu znanost kao i rezultati rada svih dionika otvorene znanosti. </w:t>
      </w:r>
      <w:r w:rsidR="00530207" w:rsidRPr="00AA2963">
        <w:t>Najavljene nacionalne smjernice za otvorenu znanost omogućit će daljnje približavanje hrvatske znanosti europskoj te potrebne promjene u kriterijima napredovanja što će potaknuti naše znanstvenike i istraživače da u svakodnevnom radu primjenjuju principe otvorene znanosti</w:t>
      </w:r>
      <w:r w:rsidR="00CB6444" w:rsidRPr="00AA2963">
        <w:t xml:space="preserve">. </w:t>
      </w:r>
      <w:r w:rsidR="00CB572A">
        <w:t>Predstavni</w:t>
      </w:r>
      <w:r w:rsidR="00B16C87">
        <w:t xml:space="preserve">ci Europske komisije i Udruženja EOSC </w:t>
      </w:r>
      <w:r w:rsidR="00CB572A">
        <w:t xml:space="preserve">prezentirali su planove daljnjeg razvoja EOSC-a </w:t>
      </w:r>
      <w:r w:rsidR="003311C9" w:rsidRPr="00AA2963">
        <w:t>usmjeren</w:t>
      </w:r>
      <w:r w:rsidR="00CB572A">
        <w:t>og</w:t>
      </w:r>
      <w:r w:rsidR="003311C9" w:rsidRPr="00AA2963">
        <w:t xml:space="preserve"> na stvaranje </w:t>
      </w:r>
      <w:r w:rsidR="00AA2963">
        <w:t>i međusobno povezivanje</w:t>
      </w:r>
      <w:r w:rsidR="003311C9" w:rsidRPr="00AA2963">
        <w:t xml:space="preserve"> čvorova EOSC-a koji mogu biti </w:t>
      </w:r>
      <w:r w:rsidR="00AA2963">
        <w:t>institucionalni, nacionalni i</w:t>
      </w:r>
      <w:r w:rsidR="003311C9" w:rsidRPr="00AA2963">
        <w:t xml:space="preserve"> regionalni.</w:t>
      </w:r>
      <w:r w:rsidR="00AA2963">
        <w:t xml:space="preserve"> Ovi čvorovi omogućit</w:t>
      </w:r>
      <w:r w:rsidR="00967CE3" w:rsidRPr="00AA2963">
        <w:t xml:space="preserve"> </w:t>
      </w:r>
      <w:r w:rsidR="00AA2963">
        <w:t>će veću</w:t>
      </w:r>
      <w:r w:rsidR="00967CE3" w:rsidRPr="00AA2963">
        <w:t xml:space="preserve"> vidljivost usluga i resursa, već</w:t>
      </w:r>
      <w:r w:rsidR="00AA2963">
        <w:t>u</w:t>
      </w:r>
      <w:r w:rsidR="00967CE3" w:rsidRPr="00AA2963">
        <w:t xml:space="preserve"> interoperabilnost, </w:t>
      </w:r>
      <w:r w:rsidR="00AA2963">
        <w:t>bolju</w:t>
      </w:r>
      <w:r w:rsidR="00967CE3" w:rsidRPr="00AA2963">
        <w:t xml:space="preserve"> iskorištenost istraživačkih podataka</w:t>
      </w:r>
      <w:r w:rsidR="00AA2963">
        <w:t xml:space="preserve">. </w:t>
      </w:r>
      <w:r w:rsidR="004C6C07" w:rsidRPr="00AA2963">
        <w:t>U drugom dijelu</w:t>
      </w:r>
      <w:r w:rsidR="00410B24" w:rsidRPr="00AA2963">
        <w:t xml:space="preserve"> tripartitnog sastanka EOSC-a </w:t>
      </w:r>
      <w:r w:rsidR="004F1C32" w:rsidRPr="00AA2963">
        <w:t xml:space="preserve">sudionici su razgovarali o vještinama i kompetencijama znanstvenika i istraživača potrebnim za primjenu i razvoj otvorene znanosti i korištenje svih prednosti koje ona pruža. </w:t>
      </w:r>
      <w:r w:rsidR="00B163B5" w:rsidRPr="00AA2963">
        <w:t xml:space="preserve">Istaknuta je važnost podatkovne pismenosti, kvalitetnog upravljanja podacima te generiranja i dijeljenja otvorenih i pouzdanih podataka. </w:t>
      </w:r>
      <w:r w:rsidR="00CB572A">
        <w:t>Partneri iz Slovenije predstavili su nacionalni projekt SPOZNAJ s ciljem edukacije i izgradnje mreže podatkovnih profesionalaca na javnim institutima i sveučilištima.</w:t>
      </w:r>
    </w:p>
    <w:p w14:paraId="59AFF1ED" w14:textId="2A1316CE" w:rsidR="004C53F0" w:rsidRPr="00AA2963" w:rsidRDefault="004F1C32" w:rsidP="00172C9A">
      <w:pPr>
        <w:spacing w:before="240" w:after="120"/>
      </w:pPr>
      <w:r w:rsidRPr="00AA2963">
        <w:t xml:space="preserve">Tijekom tri dana </w:t>
      </w:r>
      <w:r w:rsidR="003101E0">
        <w:t xml:space="preserve">uz navedeno održano je 6 tematskih blokova: „Vrli novi svijet – jesmo li spremni za nove vrste </w:t>
      </w:r>
      <w:proofErr w:type="spellStart"/>
      <w:r w:rsidR="003101E0">
        <w:t>kibernetičkih</w:t>
      </w:r>
      <w:proofErr w:type="spellEnd"/>
      <w:r w:rsidR="003101E0">
        <w:t xml:space="preserve"> prijetnji i napada“, „Superračunala u istraživanju i nastavi: Kako vam Srce može pomoći?“, „Znanstveno izdavaštvo i dobre uređivačke prakse“, „Europska Sveučilišta – Alijansa UNIC“, „Digitalizacija visokog obrazovanja – projekt e-Sveučilišta“ i „Inovativnost obrazovnog procesa uz tehnologije AI“. Održano je i</w:t>
      </w:r>
      <w:r w:rsidR="00914CD4">
        <w:t xml:space="preserve"> više od dvadeset radionica, a posjetitelji su imali priliku vidjeti i </w:t>
      </w:r>
      <w:r w:rsidRPr="00AA2963">
        <w:t xml:space="preserve">više od trideset </w:t>
      </w:r>
      <w:proofErr w:type="spellStart"/>
      <w:r w:rsidRPr="00AA2963">
        <w:t>poster</w:t>
      </w:r>
      <w:proofErr w:type="spellEnd"/>
      <w:r w:rsidRPr="00AA2963">
        <w:t>-prezentacija</w:t>
      </w:r>
      <w:bookmarkStart w:id="0" w:name="_GoBack"/>
      <w:bookmarkEnd w:id="0"/>
      <w:r w:rsidRPr="00AA2963">
        <w:t xml:space="preserve">. </w:t>
      </w:r>
    </w:p>
    <w:p w14:paraId="58EDA064" w14:textId="1D1EE87B" w:rsidR="004F1C32" w:rsidRPr="00AA2963" w:rsidRDefault="004F1C32" w:rsidP="00172C9A">
      <w:pPr>
        <w:spacing w:before="240" w:after="120"/>
      </w:pPr>
      <w:r w:rsidRPr="00AA2963">
        <w:t xml:space="preserve">Fotografije i prezentacije s konferencije bit će objavljene na web stranicama konferencije Srce DEI 2024. </w:t>
      </w:r>
    </w:p>
    <w:p w14:paraId="06DD0797" w14:textId="01A006D1" w:rsidR="004C53F0" w:rsidRPr="00AA2963" w:rsidRDefault="004C53F0" w:rsidP="00172C9A">
      <w:pPr>
        <w:spacing w:before="240" w:after="120"/>
      </w:pPr>
      <w:r w:rsidRPr="00AA2963">
        <w:t xml:space="preserve">Pokrovitelji ovogodišnje konferencije su Ministarstvo znanosti i obrazovanja, rektorski zbor Hrvatske i Grad Zagreb. AKD, </w:t>
      </w:r>
      <w:proofErr w:type="spellStart"/>
      <w:r w:rsidRPr="00AA2963">
        <w:t>Comping</w:t>
      </w:r>
      <w:proofErr w:type="spellEnd"/>
      <w:r w:rsidRPr="00AA2963">
        <w:t xml:space="preserve"> i Del Technologies te </w:t>
      </w:r>
      <w:proofErr w:type="spellStart"/>
      <w:r w:rsidRPr="00AA2963">
        <w:t>Storm</w:t>
      </w:r>
      <w:proofErr w:type="spellEnd"/>
      <w:r w:rsidRPr="00AA2963">
        <w:t xml:space="preserve"> Grupa su zlatni sponzori, </w:t>
      </w:r>
      <w:proofErr w:type="spellStart"/>
      <w:r w:rsidRPr="00AA2963">
        <w:t>Axians</w:t>
      </w:r>
      <w:proofErr w:type="spellEnd"/>
      <w:r w:rsidRPr="00AA2963">
        <w:t xml:space="preserve"> Hrvatska, Elsevier i MEP su srebrni, a Hewlett Packard Enterprise </w:t>
      </w:r>
      <w:proofErr w:type="spellStart"/>
      <w:r w:rsidRPr="00AA2963">
        <w:t>operated</w:t>
      </w:r>
      <w:proofErr w:type="spellEnd"/>
      <w:r w:rsidRPr="00AA2963">
        <w:t xml:space="preserve"> </w:t>
      </w:r>
      <w:proofErr w:type="spellStart"/>
      <w:r w:rsidRPr="00AA2963">
        <w:t>by</w:t>
      </w:r>
      <w:proofErr w:type="spellEnd"/>
      <w:r w:rsidRPr="00AA2963">
        <w:t xml:space="preserve"> Selectium i Odašiljači i veze su sponzori ovogodišnjeg izdanja konferencije.</w:t>
      </w:r>
    </w:p>
    <w:p w14:paraId="4CF98E7A" w14:textId="33C13724" w:rsidR="00CF4FF9" w:rsidRDefault="00CF4FF9" w:rsidP="00172C9A">
      <w:pPr>
        <w:spacing w:before="240" w:after="120"/>
      </w:pPr>
    </w:p>
    <w:p w14:paraId="166D2EC1" w14:textId="77777777" w:rsidR="00914CD4" w:rsidRDefault="00914CD4" w:rsidP="00172C9A">
      <w:pPr>
        <w:spacing w:before="240" w:after="120"/>
      </w:pPr>
    </w:p>
    <w:p w14:paraId="3AB483FE" w14:textId="77777777" w:rsidR="00F277CD" w:rsidRPr="00613FCF" w:rsidRDefault="00172C9A" w:rsidP="00094D85">
      <w:pPr>
        <w:spacing w:before="0" w:after="120"/>
        <w:jc w:val="right"/>
      </w:pPr>
      <w:r>
        <w:rPr>
          <w:rFonts w:cs="Arial"/>
        </w:rPr>
        <w:t xml:space="preserve">Sveučilišni računski centar, Srce  </w:t>
      </w:r>
      <w:r>
        <w:rPr>
          <w:rFonts w:cs="Arial"/>
        </w:rPr>
        <w:br/>
        <w:t xml:space="preserve">web: </w:t>
      </w:r>
      <w:hyperlink r:id="rId8" w:history="1">
        <w:r>
          <w:rPr>
            <w:rStyle w:val="Hyperlink"/>
            <w:rFonts w:cs="Arial"/>
          </w:rPr>
          <w:t>https://www.srce.unizg.hr/pressroom</w:t>
        </w:r>
      </w:hyperlink>
      <w:r>
        <w:rPr>
          <w:rFonts w:cs="Arial"/>
        </w:rPr>
        <w:t xml:space="preserve"> </w:t>
      </w:r>
      <w:r>
        <w:rPr>
          <w:rFonts w:cs="Arial"/>
        </w:rPr>
        <w:br/>
        <w:t xml:space="preserve">e-mail: </w:t>
      </w:r>
      <w:hyperlink r:id="rId9" w:history="1">
        <w:r>
          <w:rPr>
            <w:rStyle w:val="Hyperlink"/>
            <w:rFonts w:cs="Arial"/>
          </w:rPr>
          <w:t>press@srce.hr</w:t>
        </w:r>
      </w:hyperlink>
    </w:p>
    <w:sectPr w:rsidR="00F277CD" w:rsidRPr="00613FCF" w:rsidSect="00C25E22">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729" w:header="187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C47EF" w14:textId="77777777" w:rsidR="00907669" w:rsidRDefault="00907669" w:rsidP="00F02EA6">
      <w:pPr>
        <w:spacing w:before="0" w:line="240" w:lineRule="auto"/>
      </w:pPr>
      <w:r>
        <w:separator/>
      </w:r>
    </w:p>
  </w:endnote>
  <w:endnote w:type="continuationSeparator" w:id="0">
    <w:p w14:paraId="6F6CE737" w14:textId="77777777" w:rsidR="00907669" w:rsidRDefault="00907669" w:rsidP="00F02EA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36060"/>
      <w:docPartObj>
        <w:docPartGallery w:val="Page Numbers (Bottom of Page)"/>
        <w:docPartUnique/>
      </w:docPartObj>
    </w:sdtPr>
    <w:sdtEndPr>
      <w:rPr>
        <w:noProof/>
      </w:rPr>
    </w:sdtEndPr>
    <w:sdtContent>
      <w:p w14:paraId="791A4851" w14:textId="2F0CD162" w:rsidR="00F277CD" w:rsidRPr="00F277CD" w:rsidRDefault="00E4130B" w:rsidP="00F277CD">
        <w:pPr>
          <w:pStyle w:val="Footer"/>
          <w:jc w:val="center"/>
          <w:rPr>
            <w:noProof/>
            <w:lang w:val="en-US"/>
          </w:rPr>
        </w:pPr>
        <w:r>
          <w:rPr>
            <w:noProof/>
            <w:lang w:eastAsia="hr-HR"/>
          </w:rPr>
          <w:drawing>
            <wp:anchor distT="0" distB="0" distL="114300" distR="114300" simplePos="0" relativeHeight="251670528" behindDoc="1" locked="0" layoutInCell="1" allowOverlap="1" wp14:anchorId="00D8871D" wp14:editId="0DC4045B">
              <wp:simplePos x="0" y="0"/>
              <wp:positionH relativeFrom="page">
                <wp:posOffset>12700</wp:posOffset>
              </wp:positionH>
              <wp:positionV relativeFrom="page">
                <wp:posOffset>9772650</wp:posOffset>
              </wp:positionV>
              <wp:extent cx="2425827" cy="918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53543"/>
                      <a:stretch/>
                    </pic:blipFill>
                    <pic:spPr bwMode="auto">
                      <a:xfrm flipH="1">
                        <a:off x="0" y="0"/>
                        <a:ext cx="2425827" cy="91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77CD">
          <w:fldChar w:fldCharType="begin"/>
        </w:r>
        <w:r w:rsidR="00F277CD">
          <w:instrText xml:space="preserve"> PAGE   \* MERGEFORMAT </w:instrText>
        </w:r>
        <w:r w:rsidR="00F277CD">
          <w:fldChar w:fldCharType="separate"/>
        </w:r>
        <w:r w:rsidR="00914CD4">
          <w:rPr>
            <w:noProof/>
          </w:rPr>
          <w:t>2</w:t>
        </w:r>
        <w:r w:rsidR="00F277CD">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5593" w14:textId="05636082" w:rsidR="00F02EA6" w:rsidRDefault="00E4130B" w:rsidP="00096932">
    <w:pPr>
      <w:pStyle w:val="Footer"/>
      <w:jc w:val="center"/>
    </w:pPr>
    <w:r>
      <w:rPr>
        <w:noProof/>
        <w:lang w:eastAsia="hr-HR"/>
      </w:rPr>
      <w:drawing>
        <wp:anchor distT="0" distB="0" distL="114300" distR="114300" simplePos="0" relativeHeight="251672576" behindDoc="1" locked="0" layoutInCell="1" allowOverlap="1" wp14:anchorId="33E7DFF7" wp14:editId="6187E1F4">
          <wp:simplePos x="0" y="0"/>
          <wp:positionH relativeFrom="page">
            <wp:posOffset>5175250</wp:posOffset>
          </wp:positionH>
          <wp:positionV relativeFrom="page">
            <wp:posOffset>9753600</wp:posOffset>
          </wp:positionV>
          <wp:extent cx="2386201" cy="918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54302"/>
                  <a:stretch/>
                </pic:blipFill>
                <pic:spPr bwMode="auto">
                  <a:xfrm>
                    <a:off x="0" y="0"/>
                    <a:ext cx="2386201" cy="91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1164238214"/>
        <w:docPartObj>
          <w:docPartGallery w:val="Page Numbers (Bottom of Page)"/>
          <w:docPartUnique/>
        </w:docPartObj>
      </w:sdtPr>
      <w:sdtEndPr>
        <w:rPr>
          <w:noProof/>
        </w:rPr>
      </w:sdtEndPr>
      <w:sdtContent>
        <w:r w:rsidR="001A4A68">
          <w:fldChar w:fldCharType="begin"/>
        </w:r>
        <w:r w:rsidR="001A4A68">
          <w:instrText xml:space="preserve"> PAGE   \* MERGEFORMAT </w:instrText>
        </w:r>
        <w:r w:rsidR="001A4A68">
          <w:fldChar w:fldCharType="separate"/>
        </w:r>
        <w:r w:rsidR="00914CD4">
          <w:rPr>
            <w:noProof/>
          </w:rPr>
          <w:t>3</w:t>
        </w:r>
        <w:r w:rsidR="001A4A68">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08EC3" w14:textId="77777777" w:rsidR="00F02EA6" w:rsidRDefault="00E4130B">
    <w:pPr>
      <w:pStyle w:val="Footer"/>
    </w:pPr>
    <w:r>
      <w:rPr>
        <w:noProof/>
        <w:lang w:eastAsia="hr-HR"/>
      </w:rPr>
      <w:drawing>
        <wp:anchor distT="0" distB="0" distL="114300" distR="114300" simplePos="0" relativeHeight="251659264" behindDoc="1" locked="0" layoutInCell="1" allowOverlap="1" wp14:anchorId="52A1EA23" wp14:editId="28A0292B">
          <wp:simplePos x="0" y="0"/>
          <wp:positionH relativeFrom="page">
            <wp:posOffset>0</wp:posOffset>
          </wp:positionH>
          <wp:positionV relativeFrom="page">
            <wp:posOffset>9705975</wp:posOffset>
          </wp:positionV>
          <wp:extent cx="3962400" cy="132397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r="47384"/>
                  <a:stretch/>
                </pic:blipFill>
                <pic:spPr bwMode="auto">
                  <a:xfrm>
                    <a:off x="0" y="0"/>
                    <a:ext cx="3962400" cy="1323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hr-HR"/>
      </w:rPr>
      <w:drawing>
        <wp:anchor distT="0" distB="0" distL="114300" distR="114300" simplePos="0" relativeHeight="251674624" behindDoc="1" locked="0" layoutInCell="1" allowOverlap="1" wp14:anchorId="2358120B" wp14:editId="04B8E50D">
          <wp:simplePos x="0" y="0"/>
          <wp:positionH relativeFrom="page">
            <wp:posOffset>5150485</wp:posOffset>
          </wp:positionH>
          <wp:positionV relativeFrom="page">
            <wp:posOffset>9756140</wp:posOffset>
          </wp:positionV>
          <wp:extent cx="2386201" cy="918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54302"/>
                  <a:stretch/>
                </pic:blipFill>
                <pic:spPr bwMode="auto">
                  <a:xfrm>
                    <a:off x="0" y="0"/>
                    <a:ext cx="2386201" cy="91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0D6FF" w14:textId="77777777" w:rsidR="00907669" w:rsidRDefault="00907669" w:rsidP="00F02EA6">
      <w:pPr>
        <w:spacing w:before="0" w:line="240" w:lineRule="auto"/>
      </w:pPr>
      <w:r>
        <w:separator/>
      </w:r>
    </w:p>
  </w:footnote>
  <w:footnote w:type="continuationSeparator" w:id="0">
    <w:p w14:paraId="18C7FA74" w14:textId="77777777" w:rsidR="00907669" w:rsidRDefault="00907669" w:rsidP="00F02EA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DD0C5" w14:textId="77777777" w:rsidR="00F277CD" w:rsidRDefault="00F277CD">
    <w:pPr>
      <w:pStyle w:val="Header"/>
    </w:pPr>
    <w:r>
      <w:rPr>
        <w:noProof/>
        <w:lang w:eastAsia="hr-HR"/>
      </w:rPr>
      <w:drawing>
        <wp:anchor distT="0" distB="0" distL="114300" distR="114300" simplePos="0" relativeHeight="251668480" behindDoc="1" locked="0" layoutInCell="1" allowOverlap="1" wp14:anchorId="2AF0EC9A" wp14:editId="77B1AAC1">
          <wp:simplePos x="0" y="0"/>
          <wp:positionH relativeFrom="margin">
            <wp:posOffset>-1085850</wp:posOffset>
          </wp:positionH>
          <wp:positionV relativeFrom="paragraph">
            <wp:posOffset>-1176655</wp:posOffset>
          </wp:positionV>
          <wp:extent cx="7524737" cy="1176948"/>
          <wp:effectExtent l="0" t="0" r="63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994331" name="Picture 1776994331"/>
                  <pic:cNvPicPr/>
                </pic:nvPicPr>
                <pic:blipFill>
                  <a:blip r:embed="rId1">
                    <a:extLst>
                      <a:ext uri="{28A0092B-C50C-407E-A947-70E740481C1C}">
                        <a14:useLocalDpi xmlns:a14="http://schemas.microsoft.com/office/drawing/2010/main" val="0"/>
                      </a:ext>
                    </a:extLst>
                  </a:blip>
                  <a:stretch>
                    <a:fillRect/>
                  </a:stretch>
                </pic:blipFill>
                <pic:spPr>
                  <a:xfrm>
                    <a:off x="0" y="0"/>
                    <a:ext cx="7524737" cy="117694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4395C" w14:textId="77777777" w:rsidR="00F24148" w:rsidRDefault="00F24148">
    <w:pPr>
      <w:pStyle w:val="Header"/>
    </w:pPr>
    <w:r>
      <w:rPr>
        <w:noProof/>
        <w:lang w:eastAsia="hr-HR"/>
      </w:rPr>
      <w:drawing>
        <wp:anchor distT="0" distB="0" distL="114300" distR="114300" simplePos="0" relativeHeight="251664384" behindDoc="1" locked="0" layoutInCell="1" allowOverlap="1" wp14:anchorId="75F0B402" wp14:editId="2E36A158">
          <wp:simplePos x="0" y="0"/>
          <wp:positionH relativeFrom="page">
            <wp:align>left</wp:align>
          </wp:positionH>
          <wp:positionV relativeFrom="paragraph">
            <wp:posOffset>-1176655</wp:posOffset>
          </wp:positionV>
          <wp:extent cx="7524737" cy="1176948"/>
          <wp:effectExtent l="0" t="0" r="63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994331" name="Picture 1776994331"/>
                  <pic:cNvPicPr/>
                </pic:nvPicPr>
                <pic:blipFill>
                  <a:blip r:embed="rId1">
                    <a:extLst>
                      <a:ext uri="{28A0092B-C50C-407E-A947-70E740481C1C}">
                        <a14:useLocalDpi xmlns:a14="http://schemas.microsoft.com/office/drawing/2010/main" val="0"/>
                      </a:ext>
                    </a:extLst>
                  </a:blip>
                  <a:stretch>
                    <a:fillRect/>
                  </a:stretch>
                </pic:blipFill>
                <pic:spPr>
                  <a:xfrm>
                    <a:off x="0" y="0"/>
                    <a:ext cx="7524737" cy="117694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70938" w14:textId="77777777" w:rsidR="00F24148" w:rsidRDefault="00F24148">
    <w:pPr>
      <w:pStyle w:val="Header"/>
    </w:pPr>
    <w:r>
      <w:rPr>
        <w:noProof/>
        <w:lang w:eastAsia="hr-HR"/>
      </w:rPr>
      <w:drawing>
        <wp:anchor distT="0" distB="0" distL="114300" distR="114300" simplePos="0" relativeHeight="251662336" behindDoc="1" locked="0" layoutInCell="1" allowOverlap="1" wp14:anchorId="34F44052" wp14:editId="19545086">
          <wp:simplePos x="0" y="0"/>
          <wp:positionH relativeFrom="margin">
            <wp:posOffset>-1088390</wp:posOffset>
          </wp:positionH>
          <wp:positionV relativeFrom="paragraph">
            <wp:posOffset>-1188720</wp:posOffset>
          </wp:positionV>
          <wp:extent cx="7524737" cy="1176948"/>
          <wp:effectExtent l="0" t="0" r="635" b="4445"/>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994331" name="Picture 1776994331"/>
                  <pic:cNvPicPr/>
                </pic:nvPicPr>
                <pic:blipFill>
                  <a:blip r:embed="rId1">
                    <a:extLst>
                      <a:ext uri="{28A0092B-C50C-407E-A947-70E740481C1C}">
                        <a14:useLocalDpi xmlns:a14="http://schemas.microsoft.com/office/drawing/2010/main" val="0"/>
                      </a:ext>
                    </a:extLst>
                  </a:blip>
                  <a:stretch>
                    <a:fillRect/>
                  </a:stretch>
                </pic:blipFill>
                <pic:spPr>
                  <a:xfrm>
                    <a:off x="0" y="0"/>
                    <a:ext cx="7524737" cy="11769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90682"/>
    <w:multiLevelType w:val="hybridMultilevel"/>
    <w:tmpl w:val="434C50EA"/>
    <w:lvl w:ilvl="0" w:tplc="B1E2DC7C">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attachedTemplate r:id="rId1"/>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9A"/>
    <w:rsid w:val="00010748"/>
    <w:rsid w:val="00011F12"/>
    <w:rsid w:val="00027C96"/>
    <w:rsid w:val="00066313"/>
    <w:rsid w:val="00094D85"/>
    <w:rsid w:val="00096932"/>
    <w:rsid w:val="00096A10"/>
    <w:rsid w:val="000A04F0"/>
    <w:rsid w:val="000B64DE"/>
    <w:rsid w:val="000C5C24"/>
    <w:rsid w:val="000F74DD"/>
    <w:rsid w:val="00102602"/>
    <w:rsid w:val="00117360"/>
    <w:rsid w:val="00122676"/>
    <w:rsid w:val="00133DDE"/>
    <w:rsid w:val="00140B6E"/>
    <w:rsid w:val="001468EC"/>
    <w:rsid w:val="0015493D"/>
    <w:rsid w:val="00171EC8"/>
    <w:rsid w:val="00172C9A"/>
    <w:rsid w:val="00190727"/>
    <w:rsid w:val="001A4A68"/>
    <w:rsid w:val="001B7B4A"/>
    <w:rsid w:val="001F2E0F"/>
    <w:rsid w:val="0021418E"/>
    <w:rsid w:val="00235F13"/>
    <w:rsid w:val="00241DB4"/>
    <w:rsid w:val="002525A4"/>
    <w:rsid w:val="00271C10"/>
    <w:rsid w:val="002873AD"/>
    <w:rsid w:val="00296F79"/>
    <w:rsid w:val="002B5173"/>
    <w:rsid w:val="002E185D"/>
    <w:rsid w:val="002F3C6F"/>
    <w:rsid w:val="00300979"/>
    <w:rsid w:val="00301F05"/>
    <w:rsid w:val="00303ED7"/>
    <w:rsid w:val="003101E0"/>
    <w:rsid w:val="003126DE"/>
    <w:rsid w:val="003311C9"/>
    <w:rsid w:val="0035039F"/>
    <w:rsid w:val="003503DC"/>
    <w:rsid w:val="00351F7C"/>
    <w:rsid w:val="0036025A"/>
    <w:rsid w:val="00364AC2"/>
    <w:rsid w:val="00386606"/>
    <w:rsid w:val="00394AD6"/>
    <w:rsid w:val="003A4A8F"/>
    <w:rsid w:val="003A74C8"/>
    <w:rsid w:val="003B6E5F"/>
    <w:rsid w:val="003D7B7F"/>
    <w:rsid w:val="003E141C"/>
    <w:rsid w:val="003E500C"/>
    <w:rsid w:val="003E55E2"/>
    <w:rsid w:val="00405A11"/>
    <w:rsid w:val="00410B24"/>
    <w:rsid w:val="00411033"/>
    <w:rsid w:val="004122DE"/>
    <w:rsid w:val="004360E6"/>
    <w:rsid w:val="004526B3"/>
    <w:rsid w:val="004634C1"/>
    <w:rsid w:val="004957ED"/>
    <w:rsid w:val="00496D39"/>
    <w:rsid w:val="004C53F0"/>
    <w:rsid w:val="004C6C07"/>
    <w:rsid w:val="004D3DA9"/>
    <w:rsid w:val="004F1C32"/>
    <w:rsid w:val="004F2B98"/>
    <w:rsid w:val="004F6DD5"/>
    <w:rsid w:val="0050117E"/>
    <w:rsid w:val="00506301"/>
    <w:rsid w:val="0051286F"/>
    <w:rsid w:val="00513901"/>
    <w:rsid w:val="00530207"/>
    <w:rsid w:val="00530A6E"/>
    <w:rsid w:val="0054140B"/>
    <w:rsid w:val="00556A64"/>
    <w:rsid w:val="005723F3"/>
    <w:rsid w:val="00577DCF"/>
    <w:rsid w:val="005843CA"/>
    <w:rsid w:val="00584462"/>
    <w:rsid w:val="005C1B2D"/>
    <w:rsid w:val="005C56ED"/>
    <w:rsid w:val="005D3C0A"/>
    <w:rsid w:val="005D7AAE"/>
    <w:rsid w:val="005E70A4"/>
    <w:rsid w:val="00613FCF"/>
    <w:rsid w:val="0064599C"/>
    <w:rsid w:val="00660FAF"/>
    <w:rsid w:val="00681365"/>
    <w:rsid w:val="0068169E"/>
    <w:rsid w:val="006B1D8A"/>
    <w:rsid w:val="006C2897"/>
    <w:rsid w:val="006D6897"/>
    <w:rsid w:val="0070289B"/>
    <w:rsid w:val="00705125"/>
    <w:rsid w:val="0071317C"/>
    <w:rsid w:val="00722B9A"/>
    <w:rsid w:val="00734597"/>
    <w:rsid w:val="00761EF3"/>
    <w:rsid w:val="0076325B"/>
    <w:rsid w:val="007649E9"/>
    <w:rsid w:val="0078188E"/>
    <w:rsid w:val="007840A7"/>
    <w:rsid w:val="00784211"/>
    <w:rsid w:val="007878AA"/>
    <w:rsid w:val="00791B99"/>
    <w:rsid w:val="00793D04"/>
    <w:rsid w:val="00794ECF"/>
    <w:rsid w:val="00795729"/>
    <w:rsid w:val="007C35C6"/>
    <w:rsid w:val="007C454E"/>
    <w:rsid w:val="007D7364"/>
    <w:rsid w:val="007D7B8D"/>
    <w:rsid w:val="007E6EDE"/>
    <w:rsid w:val="0080375D"/>
    <w:rsid w:val="00805E80"/>
    <w:rsid w:val="00827AF5"/>
    <w:rsid w:val="008341D7"/>
    <w:rsid w:val="0083578C"/>
    <w:rsid w:val="008372C7"/>
    <w:rsid w:val="0084369C"/>
    <w:rsid w:val="00847054"/>
    <w:rsid w:val="00854A9C"/>
    <w:rsid w:val="00856FE1"/>
    <w:rsid w:val="008842C8"/>
    <w:rsid w:val="00891C8E"/>
    <w:rsid w:val="008A12B0"/>
    <w:rsid w:val="008C4F2E"/>
    <w:rsid w:val="00907669"/>
    <w:rsid w:val="00911AE4"/>
    <w:rsid w:val="00914CD4"/>
    <w:rsid w:val="00946F7C"/>
    <w:rsid w:val="0096614F"/>
    <w:rsid w:val="00967CE3"/>
    <w:rsid w:val="00973C2C"/>
    <w:rsid w:val="00974FC3"/>
    <w:rsid w:val="009B77B5"/>
    <w:rsid w:val="009C0076"/>
    <w:rsid w:val="009D4AD4"/>
    <w:rsid w:val="009D6CD7"/>
    <w:rsid w:val="009E0DA3"/>
    <w:rsid w:val="009E7B0C"/>
    <w:rsid w:val="009F6C1F"/>
    <w:rsid w:val="00A4095B"/>
    <w:rsid w:val="00A53E94"/>
    <w:rsid w:val="00A553F9"/>
    <w:rsid w:val="00A822AE"/>
    <w:rsid w:val="00A9466C"/>
    <w:rsid w:val="00AA2963"/>
    <w:rsid w:val="00AB19A2"/>
    <w:rsid w:val="00AB2EB4"/>
    <w:rsid w:val="00AE021D"/>
    <w:rsid w:val="00AF7EC2"/>
    <w:rsid w:val="00B047EA"/>
    <w:rsid w:val="00B12BA3"/>
    <w:rsid w:val="00B163B5"/>
    <w:rsid w:val="00B16C87"/>
    <w:rsid w:val="00B22BD4"/>
    <w:rsid w:val="00B36300"/>
    <w:rsid w:val="00B52DD0"/>
    <w:rsid w:val="00B62848"/>
    <w:rsid w:val="00B67C76"/>
    <w:rsid w:val="00B73FB4"/>
    <w:rsid w:val="00BB5477"/>
    <w:rsid w:val="00BD5A99"/>
    <w:rsid w:val="00BD7562"/>
    <w:rsid w:val="00BE417F"/>
    <w:rsid w:val="00C179CA"/>
    <w:rsid w:val="00C20378"/>
    <w:rsid w:val="00C249D5"/>
    <w:rsid w:val="00C25E22"/>
    <w:rsid w:val="00C2619E"/>
    <w:rsid w:val="00CB572A"/>
    <w:rsid w:val="00CB6444"/>
    <w:rsid w:val="00CC172E"/>
    <w:rsid w:val="00CD3849"/>
    <w:rsid w:val="00CE7626"/>
    <w:rsid w:val="00CF4FF9"/>
    <w:rsid w:val="00D0640C"/>
    <w:rsid w:val="00D148F4"/>
    <w:rsid w:val="00D5358A"/>
    <w:rsid w:val="00D53BD2"/>
    <w:rsid w:val="00D53E5A"/>
    <w:rsid w:val="00D93F62"/>
    <w:rsid w:val="00DA31FA"/>
    <w:rsid w:val="00DB3F87"/>
    <w:rsid w:val="00DB76A7"/>
    <w:rsid w:val="00DC1232"/>
    <w:rsid w:val="00DC1E47"/>
    <w:rsid w:val="00DD363B"/>
    <w:rsid w:val="00DE18C7"/>
    <w:rsid w:val="00DF07EB"/>
    <w:rsid w:val="00DF1FDD"/>
    <w:rsid w:val="00DF3CB3"/>
    <w:rsid w:val="00E2663A"/>
    <w:rsid w:val="00E4130B"/>
    <w:rsid w:val="00E660E6"/>
    <w:rsid w:val="00E717E9"/>
    <w:rsid w:val="00E932F9"/>
    <w:rsid w:val="00EA2EA8"/>
    <w:rsid w:val="00EA473A"/>
    <w:rsid w:val="00EA6757"/>
    <w:rsid w:val="00EA7BA4"/>
    <w:rsid w:val="00EB3967"/>
    <w:rsid w:val="00EC7A8E"/>
    <w:rsid w:val="00ED085F"/>
    <w:rsid w:val="00ED107C"/>
    <w:rsid w:val="00EF4FB6"/>
    <w:rsid w:val="00EF6CDF"/>
    <w:rsid w:val="00F021F0"/>
    <w:rsid w:val="00F02EA6"/>
    <w:rsid w:val="00F14591"/>
    <w:rsid w:val="00F24148"/>
    <w:rsid w:val="00F25564"/>
    <w:rsid w:val="00F277CD"/>
    <w:rsid w:val="00F41B76"/>
    <w:rsid w:val="00F53243"/>
    <w:rsid w:val="00F5381E"/>
    <w:rsid w:val="00F53C3A"/>
    <w:rsid w:val="00F677F0"/>
    <w:rsid w:val="00FD321B"/>
    <w:rsid w:val="00FE48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D2B95"/>
  <w15:chartTrackingRefBased/>
  <w15:docId w15:val="{00FBFD15-5B72-4FC2-A151-B5229DB3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before="12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4C8"/>
    <w:rPr>
      <w:rFonts w:ascii="Arial" w:hAnsi="Arial"/>
    </w:rPr>
  </w:style>
  <w:style w:type="paragraph" w:styleId="Heading1">
    <w:name w:val="heading 1"/>
    <w:basedOn w:val="Normal"/>
    <w:next w:val="Normal"/>
    <w:link w:val="Heading1Char"/>
    <w:uiPriority w:val="9"/>
    <w:rsid w:val="006B1D8A"/>
    <w:pPr>
      <w:keepNext/>
      <w:keepLines/>
      <w:spacing w:before="240"/>
      <w:outlineLvl w:val="0"/>
    </w:pPr>
    <w:rPr>
      <w:rFonts w:asciiTheme="majorHAnsi" w:eastAsiaTheme="majorEastAsia" w:hAnsiTheme="majorHAnsi" w:cstheme="majorBidi"/>
      <w:color w:val="A0102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D8A"/>
    <w:rPr>
      <w:rFonts w:asciiTheme="majorHAnsi" w:eastAsiaTheme="majorEastAsia" w:hAnsiTheme="majorHAnsi" w:cstheme="majorBidi"/>
      <w:color w:val="A01027" w:themeColor="accent1" w:themeShade="BF"/>
      <w:sz w:val="32"/>
      <w:szCs w:val="32"/>
      <w:lang w:val="sr-Latn-BA"/>
    </w:rPr>
  </w:style>
  <w:style w:type="paragraph" w:customStyle="1" w:styleId="sveuciliste">
    <w:name w:val="sveuciliste"/>
    <w:basedOn w:val="Normal"/>
    <w:uiPriority w:val="1"/>
    <w:qFormat/>
    <w:rsid w:val="00E932F9"/>
    <w:pPr>
      <w:spacing w:before="80"/>
    </w:pPr>
    <w:rPr>
      <w:noProof/>
      <w:lang w:eastAsia="hr-HR"/>
    </w:rPr>
  </w:style>
  <w:style w:type="paragraph" w:customStyle="1" w:styleId="srce">
    <w:name w:val="srce"/>
    <w:basedOn w:val="Normal"/>
    <w:qFormat/>
    <w:rsid w:val="00E932F9"/>
    <w:pPr>
      <w:spacing w:before="0" w:after="240"/>
    </w:pPr>
  </w:style>
  <w:style w:type="paragraph" w:styleId="NoSpacing">
    <w:name w:val="No Spacing"/>
    <w:uiPriority w:val="1"/>
    <w:rsid w:val="00613FCF"/>
    <w:pPr>
      <w:spacing w:before="0" w:line="240" w:lineRule="auto"/>
    </w:pPr>
    <w:rPr>
      <w:rFonts w:ascii="Arial" w:hAnsi="Arial"/>
    </w:rPr>
  </w:style>
  <w:style w:type="paragraph" w:customStyle="1" w:styleId="Ustanova">
    <w:name w:val="Ustanova"/>
    <w:basedOn w:val="Normal"/>
    <w:next w:val="Adresa"/>
    <w:link w:val="UstanovaChar"/>
    <w:qFormat/>
    <w:rsid w:val="00613FCF"/>
    <w:pPr>
      <w:spacing w:before="1200"/>
      <w:ind w:left="4536"/>
    </w:pPr>
    <w:rPr>
      <w:b/>
      <w:caps/>
    </w:rPr>
  </w:style>
  <w:style w:type="paragraph" w:customStyle="1" w:styleId="Adresa">
    <w:name w:val="Adresa"/>
    <w:basedOn w:val="Ustanova"/>
    <w:link w:val="AdresaChar"/>
    <w:qFormat/>
    <w:rsid w:val="0035039F"/>
    <w:pPr>
      <w:spacing w:before="60"/>
    </w:pPr>
    <w:rPr>
      <w:b w:val="0"/>
      <w:caps w:val="0"/>
    </w:rPr>
  </w:style>
  <w:style w:type="paragraph" w:customStyle="1" w:styleId="Predmet">
    <w:name w:val="Predmet"/>
    <w:basedOn w:val="Normal"/>
    <w:next w:val="Normal"/>
    <w:qFormat/>
    <w:rsid w:val="00F677F0"/>
    <w:pPr>
      <w:tabs>
        <w:tab w:val="left" w:pos="1418"/>
      </w:tabs>
      <w:spacing w:before="1200" w:after="360"/>
      <w:ind w:left="1412" w:hanging="1412"/>
    </w:pPr>
    <w:rPr>
      <w:b/>
    </w:rPr>
  </w:style>
  <w:style w:type="character" w:customStyle="1" w:styleId="UstanovaChar">
    <w:name w:val="Ustanova Char"/>
    <w:basedOn w:val="DefaultParagraphFont"/>
    <w:link w:val="Ustanova"/>
    <w:rsid w:val="00613FCF"/>
    <w:rPr>
      <w:rFonts w:ascii="Arial" w:hAnsi="Arial"/>
      <w:b/>
      <w:caps/>
    </w:rPr>
  </w:style>
  <w:style w:type="character" w:customStyle="1" w:styleId="AdresaChar">
    <w:name w:val="Adresa Char"/>
    <w:basedOn w:val="UstanovaChar"/>
    <w:link w:val="Adresa"/>
    <w:rsid w:val="0035039F"/>
    <w:rPr>
      <w:rFonts w:ascii="Arial" w:hAnsi="Arial"/>
      <w:b w:val="0"/>
      <w:caps w:val="0"/>
    </w:rPr>
  </w:style>
  <w:style w:type="paragraph" w:customStyle="1" w:styleId="Oslovljavanje">
    <w:name w:val="Oslovljavanje"/>
    <w:basedOn w:val="Normal"/>
    <w:next w:val="Normal"/>
    <w:qFormat/>
    <w:rsid w:val="00613FCF"/>
    <w:pPr>
      <w:spacing w:before="240"/>
    </w:pPr>
  </w:style>
  <w:style w:type="paragraph" w:customStyle="1" w:styleId="Signatura">
    <w:name w:val="Signatura"/>
    <w:basedOn w:val="Normal"/>
    <w:link w:val="SignaturaChar"/>
    <w:qFormat/>
    <w:rsid w:val="00F25564"/>
    <w:pPr>
      <w:tabs>
        <w:tab w:val="center" w:pos="6804"/>
      </w:tabs>
      <w:spacing w:before="240"/>
    </w:pPr>
  </w:style>
  <w:style w:type="paragraph" w:styleId="Header">
    <w:name w:val="header"/>
    <w:basedOn w:val="Normal"/>
    <w:link w:val="HeaderChar"/>
    <w:uiPriority w:val="99"/>
    <w:unhideWhenUsed/>
    <w:rsid w:val="00F02EA6"/>
    <w:pPr>
      <w:tabs>
        <w:tab w:val="center" w:pos="4536"/>
        <w:tab w:val="right" w:pos="9072"/>
      </w:tabs>
      <w:spacing w:before="0" w:line="240" w:lineRule="auto"/>
    </w:pPr>
  </w:style>
  <w:style w:type="character" w:customStyle="1" w:styleId="HeaderChar">
    <w:name w:val="Header Char"/>
    <w:basedOn w:val="DefaultParagraphFont"/>
    <w:link w:val="Header"/>
    <w:uiPriority w:val="99"/>
    <w:rsid w:val="00F02EA6"/>
    <w:rPr>
      <w:rFonts w:ascii="Arial" w:hAnsi="Arial"/>
    </w:rPr>
  </w:style>
  <w:style w:type="paragraph" w:styleId="Footer">
    <w:name w:val="footer"/>
    <w:basedOn w:val="Normal"/>
    <w:link w:val="FooterChar"/>
    <w:uiPriority w:val="99"/>
    <w:unhideWhenUsed/>
    <w:rsid w:val="00F02EA6"/>
    <w:pPr>
      <w:tabs>
        <w:tab w:val="center" w:pos="4536"/>
        <w:tab w:val="right" w:pos="9072"/>
      </w:tabs>
      <w:spacing w:before="0" w:line="240" w:lineRule="auto"/>
    </w:pPr>
  </w:style>
  <w:style w:type="character" w:customStyle="1" w:styleId="FooterChar">
    <w:name w:val="Footer Char"/>
    <w:basedOn w:val="DefaultParagraphFont"/>
    <w:link w:val="Footer"/>
    <w:uiPriority w:val="99"/>
    <w:rsid w:val="00F02EA6"/>
    <w:rPr>
      <w:rFonts w:ascii="Arial" w:hAnsi="Arial"/>
    </w:rPr>
  </w:style>
  <w:style w:type="paragraph" w:customStyle="1" w:styleId="veza">
    <w:name w:val="veza"/>
    <w:basedOn w:val="Normal"/>
    <w:qFormat/>
    <w:rsid w:val="00F677F0"/>
    <w:pPr>
      <w:tabs>
        <w:tab w:val="left" w:pos="1418"/>
      </w:tabs>
      <w:ind w:left="1412" w:hanging="1412"/>
    </w:pPr>
  </w:style>
  <w:style w:type="paragraph" w:styleId="ListParagraph">
    <w:name w:val="List Paragraph"/>
    <w:basedOn w:val="Normal"/>
    <w:uiPriority w:val="34"/>
    <w:qFormat/>
    <w:rsid w:val="00303ED7"/>
    <w:pPr>
      <w:ind w:left="720"/>
      <w:contextualSpacing/>
    </w:pPr>
  </w:style>
  <w:style w:type="paragraph" w:customStyle="1" w:styleId="prilog1red">
    <w:name w:val="prilog 1.red"/>
    <w:basedOn w:val="Normal"/>
    <w:qFormat/>
    <w:rsid w:val="00303ED7"/>
    <w:pPr>
      <w:spacing w:before="360"/>
    </w:pPr>
  </w:style>
  <w:style w:type="paragraph" w:customStyle="1" w:styleId="Imeiprezime">
    <w:name w:val="Ime i prezime"/>
    <w:basedOn w:val="Signatura"/>
    <w:link w:val="ImeiprezimeChar"/>
    <w:qFormat/>
    <w:rsid w:val="00F677F0"/>
    <w:pPr>
      <w:spacing w:before="480" w:after="240"/>
    </w:pPr>
  </w:style>
  <w:style w:type="character" w:customStyle="1" w:styleId="SignaturaChar">
    <w:name w:val="Signatura Char"/>
    <w:basedOn w:val="DefaultParagraphFont"/>
    <w:link w:val="Signatura"/>
    <w:rsid w:val="00F25564"/>
    <w:rPr>
      <w:rFonts w:ascii="Arial" w:hAnsi="Arial"/>
    </w:rPr>
  </w:style>
  <w:style w:type="character" w:customStyle="1" w:styleId="ImeiprezimeChar">
    <w:name w:val="Ime i prezime Char"/>
    <w:basedOn w:val="SignaturaChar"/>
    <w:link w:val="Imeiprezime"/>
    <w:rsid w:val="00F677F0"/>
    <w:rPr>
      <w:rFonts w:ascii="Arial" w:hAnsi="Arial"/>
    </w:rPr>
  </w:style>
  <w:style w:type="character" w:styleId="Hyperlink">
    <w:name w:val="Hyperlink"/>
    <w:basedOn w:val="DefaultParagraphFont"/>
    <w:uiPriority w:val="99"/>
    <w:unhideWhenUsed/>
    <w:rsid w:val="003A74C8"/>
    <w:rPr>
      <w:color w:val="D71635" w:themeColor="accent1"/>
      <w:u w:val="single"/>
    </w:rPr>
  </w:style>
  <w:style w:type="character" w:customStyle="1" w:styleId="UnresolvedMention1">
    <w:name w:val="Unresolved Mention1"/>
    <w:basedOn w:val="DefaultParagraphFont"/>
    <w:uiPriority w:val="99"/>
    <w:semiHidden/>
    <w:unhideWhenUsed/>
    <w:rsid w:val="00301F05"/>
    <w:rPr>
      <w:color w:val="605E5C"/>
      <w:shd w:val="clear" w:color="auto" w:fill="E1DFDD"/>
    </w:rPr>
  </w:style>
  <w:style w:type="character" w:styleId="FollowedHyperlink">
    <w:name w:val="FollowedHyperlink"/>
    <w:basedOn w:val="DefaultParagraphFont"/>
    <w:uiPriority w:val="99"/>
    <w:semiHidden/>
    <w:unhideWhenUsed/>
    <w:rsid w:val="003A74C8"/>
    <w:rPr>
      <w:color w:val="D71635" w:themeColor="accent1"/>
      <w:u w:val="single"/>
    </w:rPr>
  </w:style>
  <w:style w:type="character" w:customStyle="1" w:styleId="normaltextrun">
    <w:name w:val="normaltextrun"/>
    <w:basedOn w:val="DefaultParagraphFont"/>
    <w:rsid w:val="00ED085F"/>
  </w:style>
  <w:style w:type="character" w:styleId="CommentReference">
    <w:name w:val="annotation reference"/>
    <w:basedOn w:val="DefaultParagraphFont"/>
    <w:uiPriority w:val="99"/>
    <w:semiHidden/>
    <w:unhideWhenUsed/>
    <w:rsid w:val="005C1B2D"/>
    <w:rPr>
      <w:sz w:val="16"/>
      <w:szCs w:val="16"/>
    </w:rPr>
  </w:style>
  <w:style w:type="paragraph" w:styleId="CommentText">
    <w:name w:val="annotation text"/>
    <w:basedOn w:val="Normal"/>
    <w:link w:val="CommentTextChar"/>
    <w:uiPriority w:val="99"/>
    <w:semiHidden/>
    <w:unhideWhenUsed/>
    <w:rsid w:val="005C1B2D"/>
    <w:pPr>
      <w:spacing w:line="240" w:lineRule="auto"/>
    </w:pPr>
    <w:rPr>
      <w:sz w:val="20"/>
      <w:szCs w:val="20"/>
    </w:rPr>
  </w:style>
  <w:style w:type="character" w:customStyle="1" w:styleId="CommentTextChar">
    <w:name w:val="Comment Text Char"/>
    <w:basedOn w:val="DefaultParagraphFont"/>
    <w:link w:val="CommentText"/>
    <w:uiPriority w:val="99"/>
    <w:semiHidden/>
    <w:rsid w:val="005C1B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C1B2D"/>
    <w:rPr>
      <w:b/>
      <w:bCs/>
    </w:rPr>
  </w:style>
  <w:style w:type="character" w:customStyle="1" w:styleId="CommentSubjectChar">
    <w:name w:val="Comment Subject Char"/>
    <w:basedOn w:val="CommentTextChar"/>
    <w:link w:val="CommentSubject"/>
    <w:uiPriority w:val="99"/>
    <w:semiHidden/>
    <w:rsid w:val="005C1B2D"/>
    <w:rPr>
      <w:rFonts w:ascii="Arial" w:hAnsi="Arial"/>
      <w:b/>
      <w:bCs/>
      <w:sz w:val="20"/>
      <w:szCs w:val="20"/>
    </w:rPr>
  </w:style>
  <w:style w:type="paragraph" w:styleId="BalloonText">
    <w:name w:val="Balloon Text"/>
    <w:basedOn w:val="Normal"/>
    <w:link w:val="BalloonTextChar"/>
    <w:uiPriority w:val="99"/>
    <w:semiHidden/>
    <w:unhideWhenUsed/>
    <w:rsid w:val="005C1B2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B2D"/>
    <w:rPr>
      <w:rFonts w:ascii="Segoe UI" w:hAnsi="Segoe UI" w:cs="Segoe UI"/>
      <w:sz w:val="18"/>
      <w:szCs w:val="18"/>
    </w:rPr>
  </w:style>
  <w:style w:type="character" w:styleId="Strong">
    <w:name w:val="Strong"/>
    <w:basedOn w:val="DefaultParagraphFont"/>
    <w:uiPriority w:val="22"/>
    <w:qFormat/>
    <w:rsid w:val="003E141C"/>
    <w:rPr>
      <w:b/>
      <w:bCs/>
    </w:rPr>
  </w:style>
  <w:style w:type="character" w:styleId="SubtleEmphasis">
    <w:name w:val="Subtle Emphasis"/>
    <w:basedOn w:val="DefaultParagraphFont"/>
    <w:uiPriority w:val="19"/>
    <w:qFormat/>
    <w:rsid w:val="000B64DE"/>
    <w:rPr>
      <w:i/>
      <w:iCs/>
      <w:color w:val="484848" w:themeColor="text1" w:themeTint="BF"/>
    </w:rPr>
  </w:style>
  <w:style w:type="paragraph" w:styleId="Revision">
    <w:name w:val="Revision"/>
    <w:hidden/>
    <w:uiPriority w:val="99"/>
    <w:semiHidden/>
    <w:rsid w:val="004634C1"/>
    <w:pPr>
      <w:spacing w:before="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1411">
      <w:bodyDiv w:val="1"/>
      <w:marLeft w:val="0"/>
      <w:marRight w:val="0"/>
      <w:marTop w:val="0"/>
      <w:marBottom w:val="0"/>
      <w:divBdr>
        <w:top w:val="none" w:sz="0" w:space="0" w:color="auto"/>
        <w:left w:val="none" w:sz="0" w:space="0" w:color="auto"/>
        <w:bottom w:val="none" w:sz="0" w:space="0" w:color="auto"/>
        <w:right w:val="none" w:sz="0" w:space="0" w:color="auto"/>
      </w:divBdr>
    </w:div>
    <w:div w:id="54400103">
      <w:bodyDiv w:val="1"/>
      <w:marLeft w:val="0"/>
      <w:marRight w:val="0"/>
      <w:marTop w:val="0"/>
      <w:marBottom w:val="0"/>
      <w:divBdr>
        <w:top w:val="none" w:sz="0" w:space="0" w:color="auto"/>
        <w:left w:val="none" w:sz="0" w:space="0" w:color="auto"/>
        <w:bottom w:val="none" w:sz="0" w:space="0" w:color="auto"/>
        <w:right w:val="none" w:sz="0" w:space="0" w:color="auto"/>
      </w:divBdr>
      <w:divsChild>
        <w:div w:id="1029382083">
          <w:marLeft w:val="0"/>
          <w:marRight w:val="0"/>
          <w:marTop w:val="0"/>
          <w:marBottom w:val="0"/>
          <w:divBdr>
            <w:top w:val="none" w:sz="0" w:space="0" w:color="auto"/>
            <w:left w:val="none" w:sz="0" w:space="0" w:color="auto"/>
            <w:bottom w:val="none" w:sz="0" w:space="0" w:color="auto"/>
            <w:right w:val="none" w:sz="0" w:space="0" w:color="auto"/>
          </w:divBdr>
          <w:divsChild>
            <w:div w:id="1068531042">
              <w:marLeft w:val="0"/>
              <w:marRight w:val="0"/>
              <w:marTop w:val="0"/>
              <w:marBottom w:val="0"/>
              <w:divBdr>
                <w:top w:val="none" w:sz="0" w:space="0" w:color="auto"/>
                <w:left w:val="none" w:sz="0" w:space="0" w:color="auto"/>
                <w:bottom w:val="none" w:sz="0" w:space="0" w:color="auto"/>
                <w:right w:val="none" w:sz="0" w:space="0" w:color="auto"/>
              </w:divBdr>
            </w:div>
          </w:divsChild>
        </w:div>
        <w:div w:id="115833134">
          <w:marLeft w:val="0"/>
          <w:marRight w:val="0"/>
          <w:marTop w:val="0"/>
          <w:marBottom w:val="0"/>
          <w:divBdr>
            <w:top w:val="none" w:sz="0" w:space="0" w:color="auto"/>
            <w:left w:val="none" w:sz="0" w:space="0" w:color="auto"/>
            <w:bottom w:val="none" w:sz="0" w:space="0" w:color="auto"/>
            <w:right w:val="none" w:sz="0" w:space="0" w:color="auto"/>
          </w:divBdr>
          <w:divsChild>
            <w:div w:id="34671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925">
      <w:bodyDiv w:val="1"/>
      <w:marLeft w:val="0"/>
      <w:marRight w:val="0"/>
      <w:marTop w:val="0"/>
      <w:marBottom w:val="0"/>
      <w:divBdr>
        <w:top w:val="none" w:sz="0" w:space="0" w:color="auto"/>
        <w:left w:val="none" w:sz="0" w:space="0" w:color="auto"/>
        <w:bottom w:val="none" w:sz="0" w:space="0" w:color="auto"/>
        <w:right w:val="none" w:sz="0" w:space="0" w:color="auto"/>
      </w:divBdr>
    </w:div>
    <w:div w:id="341861357">
      <w:bodyDiv w:val="1"/>
      <w:marLeft w:val="0"/>
      <w:marRight w:val="0"/>
      <w:marTop w:val="0"/>
      <w:marBottom w:val="0"/>
      <w:divBdr>
        <w:top w:val="none" w:sz="0" w:space="0" w:color="auto"/>
        <w:left w:val="none" w:sz="0" w:space="0" w:color="auto"/>
        <w:bottom w:val="none" w:sz="0" w:space="0" w:color="auto"/>
        <w:right w:val="none" w:sz="0" w:space="0" w:color="auto"/>
      </w:divBdr>
    </w:div>
    <w:div w:id="759178667">
      <w:bodyDiv w:val="1"/>
      <w:marLeft w:val="0"/>
      <w:marRight w:val="0"/>
      <w:marTop w:val="0"/>
      <w:marBottom w:val="0"/>
      <w:divBdr>
        <w:top w:val="none" w:sz="0" w:space="0" w:color="auto"/>
        <w:left w:val="none" w:sz="0" w:space="0" w:color="auto"/>
        <w:bottom w:val="none" w:sz="0" w:space="0" w:color="auto"/>
        <w:right w:val="none" w:sz="0" w:space="0" w:color="auto"/>
      </w:divBdr>
    </w:div>
    <w:div w:id="827937480">
      <w:bodyDiv w:val="1"/>
      <w:marLeft w:val="0"/>
      <w:marRight w:val="0"/>
      <w:marTop w:val="0"/>
      <w:marBottom w:val="0"/>
      <w:divBdr>
        <w:top w:val="none" w:sz="0" w:space="0" w:color="auto"/>
        <w:left w:val="none" w:sz="0" w:space="0" w:color="auto"/>
        <w:bottom w:val="none" w:sz="0" w:space="0" w:color="auto"/>
        <w:right w:val="none" w:sz="0" w:space="0" w:color="auto"/>
      </w:divBdr>
    </w:div>
    <w:div w:id="1005747992">
      <w:bodyDiv w:val="1"/>
      <w:marLeft w:val="0"/>
      <w:marRight w:val="0"/>
      <w:marTop w:val="0"/>
      <w:marBottom w:val="0"/>
      <w:divBdr>
        <w:top w:val="none" w:sz="0" w:space="0" w:color="auto"/>
        <w:left w:val="none" w:sz="0" w:space="0" w:color="auto"/>
        <w:bottom w:val="none" w:sz="0" w:space="0" w:color="auto"/>
        <w:right w:val="none" w:sz="0" w:space="0" w:color="auto"/>
      </w:divBdr>
    </w:div>
    <w:div w:id="1420909871">
      <w:bodyDiv w:val="1"/>
      <w:marLeft w:val="0"/>
      <w:marRight w:val="0"/>
      <w:marTop w:val="0"/>
      <w:marBottom w:val="0"/>
      <w:divBdr>
        <w:top w:val="none" w:sz="0" w:space="0" w:color="auto"/>
        <w:left w:val="none" w:sz="0" w:space="0" w:color="auto"/>
        <w:bottom w:val="none" w:sz="0" w:space="0" w:color="auto"/>
        <w:right w:val="none" w:sz="0" w:space="0" w:color="auto"/>
      </w:divBdr>
    </w:div>
    <w:div w:id="2012096311">
      <w:bodyDiv w:val="1"/>
      <w:marLeft w:val="0"/>
      <w:marRight w:val="0"/>
      <w:marTop w:val="0"/>
      <w:marBottom w:val="0"/>
      <w:divBdr>
        <w:top w:val="none" w:sz="0" w:space="0" w:color="auto"/>
        <w:left w:val="none" w:sz="0" w:space="0" w:color="auto"/>
        <w:bottom w:val="none" w:sz="0" w:space="0" w:color="auto"/>
        <w:right w:val="none" w:sz="0" w:space="0" w:color="auto"/>
      </w:divBdr>
    </w:div>
    <w:div w:id="2055500940">
      <w:bodyDiv w:val="1"/>
      <w:marLeft w:val="0"/>
      <w:marRight w:val="0"/>
      <w:marTop w:val="0"/>
      <w:marBottom w:val="0"/>
      <w:divBdr>
        <w:top w:val="none" w:sz="0" w:space="0" w:color="auto"/>
        <w:left w:val="none" w:sz="0" w:space="0" w:color="auto"/>
        <w:bottom w:val="none" w:sz="0" w:space="0" w:color="auto"/>
        <w:right w:val="none" w:sz="0" w:space="0" w:color="auto"/>
      </w:divBdr>
    </w:div>
    <w:div w:id="207889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ce.unizg.hr/pressro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srce.hr"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jelcic\Downloads\Memorandum_Srce_HR_2(8).dotx" TargetMode="External"/></Relationships>
</file>

<file path=word/theme/theme1.xml><?xml version="1.0" encoding="utf-8"?>
<a:theme xmlns:a="http://schemas.openxmlformats.org/drawingml/2006/main" name="Srce-tema">
  <a:themeElements>
    <a:clrScheme name="Srce boje">
      <a:dk1>
        <a:srgbClr val="0C0C0C"/>
      </a:dk1>
      <a:lt1>
        <a:srgbClr val="FFFFFF"/>
      </a:lt1>
      <a:dk2>
        <a:srgbClr val="0C0C0C"/>
      </a:dk2>
      <a:lt2>
        <a:srgbClr val="FFFFFF"/>
      </a:lt2>
      <a:accent1>
        <a:srgbClr val="D71635"/>
      </a:accent1>
      <a:accent2>
        <a:srgbClr val="E39717"/>
      </a:accent2>
      <a:accent3>
        <a:srgbClr val="0095DA"/>
      </a:accent3>
      <a:accent4>
        <a:srgbClr val="80C342"/>
      </a:accent4>
      <a:accent5>
        <a:srgbClr val="00AB4E"/>
      </a:accent5>
      <a:accent6>
        <a:srgbClr val="B04C46"/>
      </a:accent6>
      <a:hlink>
        <a:srgbClr val="D71635"/>
      </a:hlink>
      <a:folHlink>
        <a:srgbClr val="D71635"/>
      </a:folHlink>
    </a:clrScheme>
    <a:fontScheme name="SR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CB81E-8CA0-4623-B88A-77C75CB91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Memorandum_Srce_HR_2(8)</Template>
  <TotalTime>9</TotalTime>
  <Pages>3</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Petra-Marija Jelčić</dc:creator>
  <cp:keywords/>
  <dc:description/>
  <cp:lastModifiedBy>Petra-Marija Jelčić</cp:lastModifiedBy>
  <cp:revision>3</cp:revision>
  <cp:lastPrinted>2024-02-28T12:50:00Z</cp:lastPrinted>
  <dcterms:created xsi:type="dcterms:W3CDTF">2024-04-19T13:19:00Z</dcterms:created>
  <dcterms:modified xsi:type="dcterms:W3CDTF">2024-04-19T13:28:00Z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91475130-a2c7-4321-b683-bdb4161d7562</vt:lpwstr>
  </property>
</Properties>
</file>